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1A3A7D" w:rsidRPr="001A3A7D" w:rsidTr="001A3A7D">
        <w:trPr>
          <w:trHeight w:val="1833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A7D" w:rsidRPr="001A3A7D" w:rsidRDefault="001A3A7D" w:rsidP="001A3A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>Администрация муниципального образования сельское поселение «ХОРИНСКОЕ»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A7D" w:rsidRPr="001A3A7D" w:rsidRDefault="001A3A7D" w:rsidP="001A3A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«ХОРИНСКОЕ" </w:t>
            </w:r>
            <w:proofErr w:type="spellStart"/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>гэ</w:t>
            </w:r>
            <w:proofErr w:type="gramStart"/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>h</w:t>
            </w:r>
            <w:proofErr w:type="gramEnd"/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>эн</w:t>
            </w:r>
            <w:proofErr w:type="spellEnd"/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>hoмоной</w:t>
            </w:r>
            <w:proofErr w:type="spellEnd"/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>нютаг</w:t>
            </w:r>
            <w:proofErr w:type="spellEnd"/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>засагай</w:t>
            </w:r>
            <w:proofErr w:type="spellEnd"/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  <w:proofErr w:type="spellStart"/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>байгууламжа</w:t>
            </w:r>
            <w:proofErr w:type="spellEnd"/>
          </w:p>
        </w:tc>
      </w:tr>
      <w:tr w:rsidR="001A3A7D" w:rsidRPr="001A3A7D" w:rsidTr="001A3A7D">
        <w:trPr>
          <w:trHeight w:val="553"/>
        </w:trPr>
        <w:tc>
          <w:tcPr>
            <w:tcW w:w="4785" w:type="dxa"/>
            <w:tcBorders>
              <w:bottom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A7D" w:rsidRPr="001A3A7D" w:rsidRDefault="001A3A7D" w:rsidP="001A3A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>ПОСТАНОВЛЕНИЕ</w:t>
            </w:r>
          </w:p>
        </w:tc>
        <w:tc>
          <w:tcPr>
            <w:tcW w:w="4786" w:type="dxa"/>
            <w:tcBorders>
              <w:bottom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A7D" w:rsidRPr="001A3A7D" w:rsidRDefault="001A3A7D" w:rsidP="001A3A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>ТОГТООЛ</w:t>
            </w:r>
          </w:p>
        </w:tc>
      </w:tr>
      <w:tr w:rsidR="001A3A7D" w:rsidRPr="001A3A7D" w:rsidTr="001A3A7D">
        <w:trPr>
          <w:trHeight w:val="793"/>
        </w:trPr>
        <w:tc>
          <w:tcPr>
            <w:tcW w:w="4785" w:type="dxa"/>
            <w:tcBorders>
              <w:top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A7D" w:rsidRPr="001A3A7D" w:rsidRDefault="001A3A7D" w:rsidP="001A3A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>от 26 августа 2022 г.</w:t>
            </w:r>
          </w:p>
        </w:tc>
        <w:tc>
          <w:tcPr>
            <w:tcW w:w="4786" w:type="dxa"/>
            <w:tcBorders>
              <w:top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A7D" w:rsidRPr="001A3A7D" w:rsidRDefault="001A3A7D" w:rsidP="001A3A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>№ 35</w:t>
            </w:r>
          </w:p>
        </w:tc>
      </w:tr>
      <w:tr w:rsidR="001A3A7D" w:rsidRPr="001A3A7D" w:rsidTr="001A3A7D">
        <w:trPr>
          <w:trHeight w:val="315"/>
        </w:trPr>
        <w:tc>
          <w:tcPr>
            <w:tcW w:w="9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A7D" w:rsidRPr="001A3A7D" w:rsidRDefault="001A3A7D" w:rsidP="001A3A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с. </w:t>
            </w:r>
            <w:proofErr w:type="spellStart"/>
            <w:r w:rsidRPr="001A3A7D">
              <w:rPr>
                <w:rFonts w:ascii="Arial" w:eastAsia="Times New Roman" w:hAnsi="Arial" w:cs="Arial"/>
                <w:b/>
                <w:bCs/>
                <w:lang w:eastAsia="ru-RU"/>
              </w:rPr>
              <w:t>Хоринск</w:t>
            </w:r>
            <w:proofErr w:type="spellEnd"/>
          </w:p>
        </w:tc>
      </w:tr>
    </w:tbl>
    <w:p w:rsidR="001A3A7D" w:rsidRPr="001A3A7D" w:rsidRDefault="001A3A7D" w:rsidP="001A3A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A3A7D" w:rsidRPr="001A3A7D" w:rsidRDefault="001A3A7D" w:rsidP="001A3A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r w:rsidRPr="001A3A7D">
        <w:rPr>
          <w:rFonts w:ascii="Arial" w:eastAsia="Times New Roman" w:hAnsi="Arial" w:cs="Arial"/>
          <w:b/>
          <w:bCs/>
          <w:color w:val="000000"/>
          <w:lang w:eastAsia="ru-RU"/>
        </w:rPr>
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</w:t>
      </w:r>
    </w:p>
    <w:bookmarkEnd w:id="0"/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 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A3A7D">
        <w:rPr>
          <w:rFonts w:ascii="Arial" w:eastAsia="Times New Roman" w:hAnsi="Arial" w:cs="Arial"/>
          <w:color w:val="000000"/>
          <w:lang w:eastAsia="ru-RU"/>
        </w:rPr>
        <w:t>В соответствии с </w:t>
      </w:r>
      <w:hyperlink r:id="rId5" w:tgtFrame="_blank" w:history="1">
        <w:r w:rsidRPr="001A3A7D">
          <w:rPr>
            <w:rFonts w:ascii="Arial" w:eastAsia="Times New Roman" w:hAnsi="Arial" w:cs="Arial"/>
            <w:color w:val="0000FF"/>
            <w:lang w:eastAsia="ru-RU"/>
          </w:rPr>
          <w:t>Налоговым Кодексом Российской Федерации</w:t>
        </w:r>
      </w:hyperlink>
      <w:r w:rsidRPr="001A3A7D">
        <w:rPr>
          <w:rFonts w:ascii="Arial" w:eastAsia="Times New Roman" w:hAnsi="Arial" w:cs="Arial"/>
          <w:color w:val="000000"/>
          <w:lang w:eastAsia="ru-RU"/>
        </w:rPr>
        <w:t>, Федеральным законом </w:t>
      </w:r>
      <w:hyperlink r:id="rId6" w:tgtFrame="_blank" w:history="1">
        <w:r w:rsidRPr="001A3A7D">
          <w:rPr>
            <w:rFonts w:ascii="Arial" w:eastAsia="Times New Roman" w:hAnsi="Arial" w:cs="Arial"/>
            <w:color w:val="0000FF"/>
            <w:lang w:eastAsia="ru-RU"/>
          </w:rPr>
          <w:t>от 27.07.2010 № 210-ФЗ</w:t>
        </w:r>
      </w:hyperlink>
      <w:r w:rsidRPr="001A3A7D">
        <w:rPr>
          <w:rFonts w:ascii="Arial" w:eastAsia="Times New Roman" w:hAnsi="Arial" w:cs="Arial"/>
          <w:color w:val="000000"/>
          <w:lang w:eastAsia="ru-RU"/>
        </w:rPr>
        <w:t> «Об организации предоставления государственных и муниципальных услуг» (с последующими изменениями), 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руководствуясь постановлением администрации муниципального образования сельское поселение «Хоринское»</w:t>
      </w:r>
      <w:r w:rsidRPr="001A3A7D">
        <w:rPr>
          <w:rFonts w:ascii="Arial" w:eastAsia="Times New Roman" w:hAnsi="Arial" w:cs="Arial"/>
          <w:color w:val="000000"/>
          <w:lang w:eastAsia="ru-RU"/>
        </w:rPr>
        <w:t> от 02.07.2012 № 12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муниципального образования сельское поселение «Хоринское» администрация муниципального образования сельское поселение «Хоринское» постановляет: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1. Утвердить прилагаемый Административный регламент предоставления муниципальной услуги по даче письменных разъяснений налогоплательщикам по вопросам применения муниципальных нормативных правовых актов о местных налогах и сборах.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2. Настоящее постановление вступает в силу со дня его официального обнародования.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 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1A3A7D" w:rsidRPr="001A3A7D" w:rsidTr="001A3A7D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A7D" w:rsidRPr="001A3A7D" w:rsidRDefault="001A3A7D" w:rsidP="001A3A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A3A7D">
              <w:rPr>
                <w:rFonts w:ascii="Arial" w:eastAsia="Times New Roman" w:hAnsi="Arial" w:cs="Arial"/>
                <w:lang w:eastAsia="ru-RU"/>
              </w:rPr>
              <w:t>Глава</w:t>
            </w:r>
          </w:p>
          <w:p w:rsidR="001A3A7D" w:rsidRPr="001A3A7D" w:rsidRDefault="001A3A7D" w:rsidP="001A3A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A3A7D">
              <w:rPr>
                <w:rFonts w:ascii="Arial" w:eastAsia="Times New Roman" w:hAnsi="Arial" w:cs="Arial"/>
                <w:lang w:eastAsia="ru-RU"/>
              </w:rPr>
              <w:t>муниципального образования</w:t>
            </w:r>
          </w:p>
          <w:p w:rsidR="001A3A7D" w:rsidRPr="001A3A7D" w:rsidRDefault="001A3A7D" w:rsidP="001A3A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A3A7D">
              <w:rPr>
                <w:rFonts w:ascii="Arial" w:eastAsia="Times New Roman" w:hAnsi="Arial" w:cs="Arial"/>
                <w:lang w:eastAsia="ru-RU"/>
              </w:rPr>
              <w:t>сельское поселение «Хоринское»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A7D" w:rsidRPr="001A3A7D" w:rsidRDefault="001A3A7D" w:rsidP="001A3A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A3A7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1A3A7D" w:rsidRPr="001A3A7D" w:rsidRDefault="001A3A7D" w:rsidP="001A3A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A3A7D">
              <w:rPr>
                <w:rFonts w:ascii="Arial" w:eastAsia="Times New Roman" w:hAnsi="Arial" w:cs="Arial"/>
                <w:lang w:eastAsia="ru-RU"/>
              </w:rPr>
              <w:t>Ч.Ц.Базардараев</w:t>
            </w:r>
            <w:proofErr w:type="spellEnd"/>
          </w:p>
        </w:tc>
      </w:tr>
    </w:tbl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br w:type="textWrapping" w:clear="all"/>
      </w:r>
    </w:p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Утвержден</w:t>
      </w:r>
    </w:p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постановлением</w:t>
      </w:r>
    </w:p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Администрации муниципального образования</w:t>
      </w:r>
    </w:p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сельское поселение «Хоринское»</w:t>
      </w:r>
    </w:p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от «26» августа 2022 года № 35</w:t>
      </w:r>
    </w:p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 </w:t>
      </w:r>
    </w:p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 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lang w:eastAsia="ru-RU"/>
        </w:rPr>
        <w:t>Административный регламент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lang w:eastAsia="ru-RU"/>
        </w:rPr>
        <w:t>предоставления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lang w:eastAsia="ru-RU"/>
        </w:rPr>
        <w:t> 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lang w:eastAsia="ru-RU"/>
        </w:rPr>
        <w:t>I. Общие положения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Предмет регулирования регламента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lang w:eastAsia="ru-RU"/>
        </w:rPr>
        <w:t>1.1.</w:t>
      </w:r>
      <w:r w:rsidRPr="001A3A7D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</w:t>
      </w:r>
      <w:proofErr w:type="gramStart"/>
      <w:r w:rsidRPr="001A3A7D">
        <w:rPr>
          <w:rFonts w:ascii="Arial" w:eastAsia="Times New Roman" w:hAnsi="Arial" w:cs="Arial"/>
          <w:color w:val="00000A"/>
          <w:lang w:eastAsia="ru-RU"/>
        </w:rPr>
        <w:t>Административный регламент устанавливает порядок и стандарт предоставления администрацией муниципального образования сельское поселение «Хоринское» муниципальной услуги </w:t>
      </w:r>
      <w:r w:rsidRPr="001A3A7D">
        <w:rPr>
          <w:rFonts w:ascii="Arial" w:eastAsia="Times New Roman" w:hAnsi="Arial" w:cs="Arial"/>
          <w:color w:val="000000"/>
          <w:lang w:eastAsia="ru-RU"/>
        </w:rPr>
        <w:t>по даче письменных разъяснений налогоплательщикам по вопросам применения муниципальных нормативных правовых актов о местных налогах и сборах </w:t>
      </w:r>
      <w:r w:rsidRPr="001A3A7D">
        <w:rPr>
          <w:rFonts w:ascii="Arial" w:eastAsia="Times New Roman" w:hAnsi="Arial" w:cs="Arial"/>
          <w:color w:val="00000A"/>
          <w:lang w:eastAsia="ru-RU"/>
        </w:rPr>
        <w:t>(далее – муниципальная услуга)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, определяет сроки и последовательность административных процедур (действий) администрации муниципального образования сельское поселение «Хоринское» (далее - Администрация) при предоставлении муниципальной услуги</w:t>
      </w:r>
      <w:r w:rsidRPr="001A3A7D">
        <w:rPr>
          <w:rFonts w:ascii="Arial" w:eastAsia="Times New Roman" w:hAnsi="Arial" w:cs="Arial"/>
          <w:color w:val="00000A"/>
          <w:lang w:eastAsia="ru-RU"/>
        </w:rPr>
        <w:t>.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lang w:eastAsia="ru-RU"/>
        </w:rPr>
        <w:t>Круг заявителей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1.2 Заявителями при предоставлении муниципальной услуги являются </w:t>
      </w:r>
      <w:r w:rsidRPr="001A3A7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налогоплательщики (организации и физические лица), на которых в соответствии с </w:t>
      </w:r>
      <w:hyperlink r:id="rId7" w:tgtFrame="_blank" w:history="1">
        <w:r w:rsidRPr="001A3A7D">
          <w:rPr>
            <w:rFonts w:ascii="Arial" w:eastAsia="Times New Roman" w:hAnsi="Arial" w:cs="Arial"/>
            <w:color w:val="0000FF"/>
            <w:shd w:val="clear" w:color="auto" w:fill="FFFFFF"/>
            <w:lang w:eastAsia="ru-RU"/>
          </w:rPr>
          <w:t>Налоговым Кодексом Российской Федерации</w:t>
        </w:r>
      </w:hyperlink>
      <w:r w:rsidRPr="001A3A7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 возложена обязанность </w:t>
      </w:r>
      <w:proofErr w:type="gramStart"/>
      <w:r w:rsidRPr="001A3A7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уплачивать</w:t>
      </w:r>
      <w:proofErr w:type="gramEnd"/>
      <w:r w:rsidRPr="001A3A7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налоги, сборы, страховые взносы </w:t>
      </w:r>
      <w:r w:rsidRPr="001A3A7D">
        <w:rPr>
          <w:rFonts w:ascii="Arial" w:eastAsia="Times New Roman" w:hAnsi="Arial" w:cs="Arial"/>
          <w:color w:val="000000"/>
          <w:lang w:eastAsia="ru-RU"/>
        </w:rPr>
        <w:t>(далее - заявители).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lang w:eastAsia="ru-RU"/>
        </w:rPr>
        <w:t>Требования к порядку информирования </w:t>
      </w:r>
      <w:r w:rsidRPr="001A3A7D">
        <w:rPr>
          <w:rFonts w:ascii="Arial" w:eastAsia="Times New Roman" w:hAnsi="Arial" w:cs="Arial"/>
          <w:b/>
          <w:bCs/>
          <w:color w:val="00000A"/>
          <w:lang w:eastAsia="ru-RU"/>
        </w:rPr>
        <w:t>о предоставлении муниципальной услуги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1.3. Информирование заявителя о предоставлении муниципальной услуги осуществляется: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1.3.1. Лично;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1.3.4. </w:t>
      </w:r>
      <w:proofErr w:type="gram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Pr="001A3A7D">
        <w:rPr>
          <w:rFonts w:ascii="Arial" w:eastAsia="Times New Roman" w:hAnsi="Arial" w:cs="Arial"/>
          <w:color w:val="000000"/>
          <w:position w:val="-2"/>
          <w:u w:val="single"/>
          <w:lang w:eastAsia="ru-RU"/>
        </w:rPr>
        <w:t> www.sphor.ru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 </w:t>
      </w:r>
      <w:hyperlink r:id="rId8" w:history="1">
        <w:r w:rsidRPr="001A3A7D">
          <w:rPr>
            <w:rFonts w:ascii="Arial" w:eastAsia="Times New Roman" w:hAnsi="Arial" w:cs="Arial"/>
            <w:color w:val="000000"/>
            <w:position w:val="-2"/>
            <w:lang w:eastAsia="ru-RU"/>
          </w:rPr>
          <w:t>www.gosuslugi.ru</w:t>
        </w:r>
      </w:hyperlink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 (далее - Единый портал) и (или) в региональной государственной информационной системе «Портал государственных и муниципальных услуг (функций) Республики Бурятия» </w:t>
      </w:r>
      <w:r w:rsidRPr="001A3A7D">
        <w:rPr>
          <w:rFonts w:ascii="Arial" w:eastAsia="Times New Roman" w:hAnsi="Arial" w:cs="Arial"/>
          <w:color w:val="000000"/>
          <w:position w:val="-2"/>
          <w:u w:val="single"/>
          <w:lang w:eastAsia="ru-RU"/>
        </w:rPr>
        <w:t>www.gosuslugi.ru/r/buryatia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 (далее - Региональный портал);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а) при личном обращении заявителя;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б) по письменным обращениям, в том числе по электронной почте.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Ответ на письменное обращение направляется 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заявителю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в срок, не превышающий 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двух дней со дня регистрации письменного обращения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в) по телефону.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lastRenderedPageBreak/>
        <w:t>осуществляющий консультирование, должен кратко подвести итоги и перечислить меры, которые надо принять заявителю.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(или) Регионального портала.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2) круг заявителей, которым предоставляется муниципальная услуга;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4) срок предоставления муниципальной услуги;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 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Республики Бурятия и нормативными правовыми актами муниципального образования сельское поселение «Хоринское»</w:t>
      </w:r>
      <w:r w:rsidRPr="001A3A7D">
        <w:rPr>
          <w:rFonts w:ascii="Arial" w:eastAsia="Times New Roman" w:hAnsi="Arial" w:cs="Arial"/>
          <w:color w:val="00000A"/>
          <w:lang w:eastAsia="ru-RU"/>
        </w:rPr>
        <w:t>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9) перечень оснований для 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отказа в приеме документов, необходимых для предоставления муниципальной услуги,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приостановления или отказа в предоставлении муниципальной услуги;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1.6. На Едином портале и (или)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1.8. </w:t>
      </w:r>
      <w:proofErr w:type="gram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1.9. Порядок, форма, место размещения и способы получения справочной информации.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К справочной информации относится следующая информация: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место нахождения и график работы Администрации, МФЦ;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адреса официальных сайтов Администрации, МФЦ, адреса их электронной почты.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 и (или) Региональном портале.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 и (или) Региональном портале, официальном сайте Администрации.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lang w:eastAsia="ru-RU"/>
        </w:rPr>
        <w:t>II. Стандарт предоставления муниципальной услуги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lang w:eastAsia="ru-RU"/>
        </w:rPr>
        <w:t>Наименование муниципальной услуги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2.1. Наименование муниципальной услуги: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lang w:eastAsia="ru-RU"/>
        </w:rPr>
        <w:t>-«</w:t>
      </w:r>
      <w:r w:rsidRPr="001A3A7D">
        <w:rPr>
          <w:rFonts w:ascii="Arial" w:eastAsia="Times New Roman" w:hAnsi="Arial" w:cs="Arial"/>
          <w:color w:val="000000"/>
          <w:lang w:eastAsia="ru-RU"/>
        </w:rPr>
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Pr="001A3A7D">
        <w:rPr>
          <w:rFonts w:ascii="Arial" w:eastAsia="Times New Roman" w:hAnsi="Arial" w:cs="Arial"/>
          <w:color w:val="00000A"/>
          <w:lang w:eastAsia="ru-RU"/>
        </w:rPr>
        <w:t>».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Краткое наименование муниципальной услуги не предусмотрено.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2.2 </w:t>
      </w:r>
      <w:r w:rsidRPr="001A3A7D">
        <w:rPr>
          <w:rFonts w:ascii="Arial" w:eastAsia="Times New Roman" w:hAnsi="Arial" w:cs="Arial"/>
          <w:color w:val="000000"/>
          <w:spacing w:val="2"/>
          <w:shd w:val="clear" w:color="auto" w:fill="FFFFFF"/>
          <w:lang w:eastAsia="ru-RU"/>
        </w:rPr>
        <w:t>Предоставление муниципальной услуги осуществляет </w:t>
      </w:r>
      <w:r w:rsidRPr="001A3A7D">
        <w:rPr>
          <w:rFonts w:ascii="Arial" w:eastAsia="Times New Roman" w:hAnsi="Arial" w:cs="Arial"/>
          <w:color w:val="000000"/>
          <w:lang w:eastAsia="ru-RU"/>
        </w:rPr>
        <w:t>Администрация.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2.3 Результатом предоставления муниципальной услуги является: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1) письменное разъяснение по вопросам применения муниципальных правовых актов о налогах и сборах;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2) письменный отказ в предоставлении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 квалифицированной электронной подписи в течение </w:t>
      </w:r>
      <w:proofErr w:type="gramStart"/>
      <w:r w:rsidRPr="001A3A7D">
        <w:rPr>
          <w:rFonts w:ascii="Arial" w:eastAsia="Times New Roman" w:hAnsi="Arial" w:cs="Arial"/>
          <w:color w:val="000000"/>
          <w:lang w:eastAsia="ru-RU"/>
        </w:rPr>
        <w:t>срока действия результата предоставления муниципальной услуги</w:t>
      </w:r>
      <w:proofErr w:type="gramEnd"/>
      <w:r w:rsidRPr="001A3A7D">
        <w:rPr>
          <w:rFonts w:ascii="Arial" w:eastAsia="Times New Roman" w:hAnsi="Arial" w:cs="Arial"/>
          <w:color w:val="000000"/>
          <w:lang w:eastAsia="ru-RU"/>
        </w:rPr>
        <w:t>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lang w:eastAsia="ru-RU"/>
        </w:rPr>
        <w:t>2.4 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Срок предоставления муниципальной услуги: в течение двух месяцев со дня поступления соответствующего запроса. По решению руководителя (заместителя руководителя) соответствующего финансового органа указанный срок может быть продлен, но не более чем на один месяц.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lang w:eastAsia="ru-RU"/>
        </w:rPr>
        <w:t>Правовые основания для предоставления муниципальной услуги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2.5 П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(или) Региональном портале.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(или) Региональном портале.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2.6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1) Заявление о 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 согласно приложению N 1 к Регламенту.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В случае если за предоставлением муниципальной услуги обращается представитель заявителя, дополнительно предоставляется паспорт либо иной документ, удостоверяющий его личность, а также документ, подтверждающий полномочие представителя действовать от имени заявителей.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Par137"/>
      <w:bookmarkStart w:id="2" w:name="Par1"/>
      <w:bookmarkEnd w:id="1"/>
      <w:bookmarkEnd w:id="2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2.7. </w:t>
      </w:r>
      <w:proofErr w:type="gramStart"/>
      <w:r w:rsidRPr="001A3A7D">
        <w:rPr>
          <w:rFonts w:ascii="Arial" w:eastAsia="Times New Roman" w:hAnsi="Arial" w:cs="Arial"/>
          <w:color w:val="000000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отсутствуют.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 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2.9.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а) лично на бумажном носителе по местонахождению Администрации;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б) посредством почтовой либо факсимильной связи по местонахождению Администрации;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в) лично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на бумажном носителе через МФЦ, с которым у Администрации заключено соглашение о взаимодействии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г) в электронной форме с использованием Единого портала и (или) Регионального портала.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2.10 Исчерпывающий перечень оснований для отказа в приеме документов, необходимых для предоставления муниципальной услуги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3" w:name="P196"/>
      <w:bookmarkStart w:id="4" w:name="P199"/>
      <w:bookmarkEnd w:id="3"/>
      <w:bookmarkEnd w:id="4"/>
      <w:r w:rsidRPr="001A3A7D">
        <w:rPr>
          <w:rFonts w:ascii="Arial" w:eastAsia="Times New Roman" w:hAnsi="Arial" w:cs="Arial"/>
          <w:color w:val="000000"/>
          <w:lang w:eastAsia="ru-RU"/>
        </w:rPr>
        <w:t>Основания для отказа в приеме документов на предоставление муниципальной услуги: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- если в результате проверки усиленной квалифицированной электронной подписи заявителя будет выявлено несоблюдение установленных ст. 11 Федерального закона </w:t>
      </w:r>
      <w:hyperlink r:id="rId9" w:tgtFrame="_blank" w:history="1">
        <w:r w:rsidRPr="001A3A7D">
          <w:rPr>
            <w:rFonts w:ascii="Arial" w:eastAsia="Times New Roman" w:hAnsi="Arial" w:cs="Arial"/>
            <w:color w:val="0000FF"/>
            <w:lang w:eastAsia="ru-RU"/>
          </w:rPr>
          <w:t>от 06.04.2011 № 63-ФЗ</w:t>
        </w:r>
      </w:hyperlink>
      <w:r w:rsidRPr="001A3A7D">
        <w:rPr>
          <w:rFonts w:ascii="Arial" w:eastAsia="Times New Roman" w:hAnsi="Arial" w:cs="Arial"/>
          <w:color w:val="000000"/>
          <w:lang w:eastAsia="ru-RU"/>
        </w:rPr>
        <w:t> "Об электронной подписи" условий признания ее действительности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2.11. Основания для приостановления предоставления муниципальной услуги отсутствуют.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2.12. Основаниями для отказа Администрации в предоставлении муниципальной услуги являются: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A3A7D">
        <w:rPr>
          <w:rFonts w:ascii="Arial" w:eastAsia="Times New Roman" w:hAnsi="Arial" w:cs="Arial"/>
          <w:color w:val="00000A"/>
          <w:lang w:eastAsia="ru-RU"/>
        </w:rPr>
        <w:t>а) в письменном запросе заявителя не указаны фамилия, имя, отчество (при наличии) направившего обращение, и почтовый адрес, по которому должен быть направлен письменный ответ (для юридических лиц – наименование организации и ее место нахождение);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lang w:eastAsia="ru-RU"/>
        </w:rPr>
        <w:t>б) текст письменного запроса не поддается прочтению, запрос не подлежит направлению на рассмотрение, о чем в течение семи дней со дня регистрации запроса сообщается заявителю, если его фамилия (наименование организации) и почтовый адрес поддаются прочтению;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A"/>
          <w:position w:val="-2"/>
          <w:lang w:eastAsia="ru-RU"/>
        </w:rPr>
        <w:lastRenderedPageBreak/>
        <w:t>Перечень услуг, которые являются необходимыми и обязательными для предоставления муниципальной услуги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2.13. 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Для предоставления муниципальной услуги не требуется предоставления иных муниципальных услуг.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A"/>
          <w:position w:val="-2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 Республики Бурятия, муниципальными правовыми актами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2.14. Муниципальная услуга предоставляется бесплатно.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A"/>
          <w:position w:val="-2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2.15. 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 в очереди не должен превышать 15 минут.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A"/>
          <w:position w:val="-2"/>
          <w:lang w:eastAsia="ru-RU"/>
        </w:rPr>
        <w:t>Срок регистрации заявления о предоставлении муниципальной услуги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2.16. Прием и регистрация заявления, в том числе в электронной форме, и приложенных к нему документов осуществляется в день их поступления в Администрацию.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A3A7D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2.17. Предоставление муниципальной услуги осуществляется в специально выделенных для этой цели помещениях.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информационными стендами, содержащими визуальную и текстовую информацию;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стульями и столами для возможности оформления документов.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номера кабинета;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 услуги (далее - ответственные исполнители).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2.22. 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2.23.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2.24. 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брелками</w:t>
      </w:r>
      <w:proofErr w:type="spellEnd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-коммуникаторами).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бейджами</w:t>
      </w:r>
      <w:proofErr w:type="spellEnd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) с указанием фамилии, имени, отчества, при его наличии и должности.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2.25. Администрация и МФЦ обеспечивают инвалидам, включая инвалидов, использующих кресла-коляски и собак-проводников: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lastRenderedPageBreak/>
        <w:t xml:space="preserve">выполненными рельефно-точечным шрифтом Брайля, допуск </w:t>
      </w:r>
      <w:proofErr w:type="spell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сурдопереводчика</w:t>
      </w:r>
      <w:proofErr w:type="spellEnd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 и </w:t>
      </w:r>
      <w:proofErr w:type="spell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тифлосурдопереводчика</w:t>
      </w:r>
      <w:proofErr w:type="spellEnd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8) выделение на территории, прилегающей к зданию Администрации и МФЦ</w:t>
      </w:r>
      <w:r w:rsidRPr="001A3A7D">
        <w:rPr>
          <w:rFonts w:ascii="Arial" w:eastAsia="Times New Roman" w:hAnsi="Arial" w:cs="Arial"/>
          <w:color w:val="000000"/>
          <w:lang w:eastAsia="ru-RU"/>
        </w:rPr>
        <w:br/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 числа инвалидов III группы распространяются данные нормы в порядке, установленном Правительством Российской Федерации.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A"/>
          <w:position w:val="-2"/>
          <w:lang w:eastAsia="ru-RU"/>
        </w:rPr>
        <w:t>Показатели доступности и качества муниципальной услуги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2.26. Показателями доступности предоставления муниципальной услуги являются: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транспортная доступность к месту предоставления муниципальной услуги;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размещение информации о порядке предоставления муниципальной услуги на официальном сайте Администрации, Едином портале и (или) Региональном портале;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возможность получения муниципальной услуги в МФЦ;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возможность получения заявителем информации о ходе предоставления муниципальной услуги с использованием Единого портала и (или) Регионального портала.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2.27. Показателями качества предоставления муниципальной услуги являются: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отсутствие очередей при приеме и выдаче документов заявителям;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отсутствие нарушений сроков предоставления муниципальной услуги;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отсутствие обоснованных жалоб на действия (бездействие) и решения лиц, предоставляющих муниципальную услугу;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отсутствие обоснованных жалоб на некорректное, невнимательное отношение лиц, оказывающих муниципальную услугу, к заявителям;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 xml:space="preserve">- возможность </w:t>
      </w:r>
      <w:proofErr w:type="gramStart"/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осуществления оценки качества предоставления муниципальной услуги</w:t>
      </w:r>
      <w:proofErr w:type="gramEnd"/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 xml:space="preserve"> на Едином портале и (или) Региональном портале.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A"/>
          <w:position w:val="-2"/>
          <w:lang w:eastAsia="ru-RU"/>
        </w:rPr>
        <w:t>Иные требования, в том числе учитывающие особенности предоставления муниципальной услуги в МФЦ и особенности предоставления муниципальной услуги в электронной форме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2.28. При предоставлении муниципальной услуги в электронной форме посредством Единого портала и (или) Регионального портала заявителю обеспечивается: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а) получение информации о порядке и сроках предоставления услуги;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б) формирование заявления о предоставлении муниципальной услуги;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в) прием и регистрация заявления и иных документов, необходимых для предоставления услуги;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г) получение сведений о ходе выполнения заявления;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д) осуществление оценки качества предоставления муниципальной услуги;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е) досудебное (внесудебное) обжалование решений и действий (бездействия) Администрации и муниципальных служащих.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2.29. Заявление в электронной форме, поданное заявителем посредством использования Единого портала и (или) Регионального портала должно быть подписано усиленной квалифицированной электронной подписью.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В случае подачи заявления с использованием Единого портала и (или) Регионального портала информирование заявителя о принятом решении происходит через личный кабинет заявителя на Едином портале и (или) Региональном портале.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В случае подачи документов в форме электронного документа с использованием Единого портала и (или) Регионального портала документы подаются непосредственно владельцем транспортного средства.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lastRenderedPageBreak/>
        <w:t>Формирование заявления в электронной форме осуществляется посредством заполнения интерактивной формы заявления на Едином портале и (или) Региональном портале, без необходимости дополнительной подачи заявления в какой-либо иной форме.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Образцы заполнения электронной формы заявления размещаются на Едином портале и (или) Региональном портале.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При формировании заявления обеспечивается: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а) возможность копирования и сохранения заявления и документов, указанных в пунктах 2.6 Административного регламента, необходимых для предоставления муниципальной услуги;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б) возможность печати на бумажном носителе копии электронной формы заявления;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 и (или) Региональном портале, в части, касающейся сведений, отсутствующих в</w:t>
      </w:r>
      <w:proofErr w:type="gramEnd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 ЕСИА;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потери</w:t>
      </w:r>
      <w:proofErr w:type="gramEnd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 ранее введенной информации;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е) возможность доступа заявителя на Едином портале и (или)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2.30.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с</w:t>
      </w:r>
      <w:proofErr w:type="gramEnd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 ссылкой на просмотр статистики по данной услуге.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lastRenderedPageBreak/>
        <w:t>2.31. Муниципальная услуга предоставляется в МФЦ.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3.1. 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3.1.1. Прием и регистрация заявления и приложенных к нему документов,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предусмотренных пунктом 2.6 Административного регламента 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(далее - заявление и документы);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3.1.2. Рассмотрение заявления и подготовка ответа;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3.1.3. Выдача </w:t>
      </w:r>
      <w:r w:rsidRPr="001A3A7D">
        <w:rPr>
          <w:rFonts w:ascii="Arial" w:eastAsia="Times New Roman" w:hAnsi="Arial" w:cs="Arial"/>
          <w:color w:val="000000"/>
          <w:lang w:eastAsia="ru-RU"/>
        </w:rPr>
        <w:t>или направление заявителю документа, являющегося результатом муниципальной услуги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A"/>
          <w:position w:val="-2"/>
          <w:lang w:eastAsia="ru-RU"/>
        </w:rPr>
        <w:t>Прием и регистрация заявления и документов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3.2. Основанием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3.4. </w:t>
      </w:r>
      <w:proofErr w:type="gram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Специалист Администрации, ответственный за прием и регистрацию заявления и документов, 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 муниципального образования</w:t>
      </w:r>
      <w:proofErr w:type="gramEnd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3.5. Заявителю в день поступления заявления: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Зарегистрированное заявление и документы 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специалист Администрации, ответственный за прием и регистрацию заявления и документов, передает Главе муниципального образования.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lastRenderedPageBreak/>
        <w:t>3.6. Глава муниципального образования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3.7 Результатом административной процедуры является прием и регистрация поступившего заявления и документов, а также определение ответственного исполнителя.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3.8. Способом фиксации результата выполнения административной процедуры является присвоение входящего регистрационного номера заявлению и документам, а также резолюция на заявлении с указанием ответственного исполнителя.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3.9. Максимальный срок выполнения административного действия – в день поступления заявления и документов в Администрацию.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Рассмотрение заявления и подготовка ответа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ответственному исполнителю.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1A3A7D">
        <w:rPr>
          <w:rFonts w:ascii="Arial" w:eastAsia="Times New Roman" w:hAnsi="Arial" w:cs="Arial"/>
          <w:color w:val="000000"/>
          <w:lang w:eastAsia="ru-RU"/>
        </w:rPr>
        <w:t>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статьи 11 Федерального закона № 63-ФЗ, которые послужили основанием для принятия указанного решения</w:t>
      </w:r>
      <w:proofErr w:type="gramEnd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 и передает на подпись Главе муниципального образования.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Глава муниципального образования 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по адресу электронной почты заявителя;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в личный кабинет заявителя в Едином портале или в Региональном портале.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При поступлении зарегистрированного заявления в письменной форме, а также заявления и документов и электронной форме, в случае если не выявлено основание для отказа в приеме заявления и документов, предусмотренное</w:t>
      </w:r>
      <w:r w:rsidRPr="001A3A7D">
        <w:rPr>
          <w:rFonts w:ascii="Arial" w:eastAsia="Times New Roman" w:hAnsi="Arial" w:cs="Arial"/>
          <w:color w:val="000000"/>
          <w:lang w:eastAsia="ru-RU"/>
        </w:rPr>
        <w:br/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пунктом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2.10 Административного 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регламента ответственный исполнитель в течение двух рабочих дней со дня поступления к нему заявления и документов: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рассматривает заявление и документы на предмет соответствия требованиям, установленным пунктами 2.6 Административного регламента;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В случае выявления оснований для отказа в предоставлении муниципальной услуги, указанных в </w:t>
      </w:r>
      <w:hyperlink r:id="rId10" w:anchor="P188" w:history="1">
        <w:r w:rsidRPr="001A3A7D">
          <w:rPr>
            <w:rFonts w:ascii="Arial" w:eastAsia="Times New Roman" w:hAnsi="Arial" w:cs="Arial"/>
            <w:color w:val="000000"/>
            <w:position w:val="-2"/>
            <w:u w:val="single"/>
            <w:lang w:eastAsia="ru-RU"/>
          </w:rPr>
          <w:t>пункте</w:t>
        </w:r>
      </w:hyperlink>
      <w:r w:rsidRPr="001A3A7D">
        <w:rPr>
          <w:rFonts w:ascii="Arial" w:eastAsia="Times New Roman" w:hAnsi="Arial" w:cs="Arial"/>
          <w:color w:val="000000"/>
          <w:lang w:eastAsia="ru-RU"/>
        </w:rPr>
        <w:t>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2.12 Административного регламента, ответственный исполнитель готовит проект уведомления об отказе в предоставлении муниципальной услуги с указанием основания отказа.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3.12. Критерием принятия решения об отказе в приеме к рассмотрению заявления и документов является наличие оснований, предусмотренных</w:t>
      </w:r>
      <w:r w:rsidRPr="001A3A7D">
        <w:rPr>
          <w:rFonts w:ascii="Arial" w:eastAsia="Times New Roman" w:hAnsi="Arial" w:cs="Arial"/>
          <w:color w:val="000000"/>
          <w:lang w:eastAsia="ru-RU"/>
        </w:rPr>
        <w:br/>
      </w:r>
      <w:hyperlink r:id="rId11" w:history="1">
        <w:r w:rsidRPr="001A3A7D">
          <w:rPr>
            <w:rFonts w:ascii="Arial" w:eastAsia="Times New Roman" w:hAnsi="Arial" w:cs="Arial"/>
            <w:color w:val="000000"/>
            <w:position w:val="-2"/>
            <w:u w:val="single"/>
            <w:lang w:eastAsia="ru-RU"/>
          </w:rPr>
          <w:t>пунктом 2.12</w:t>
        </w:r>
      </w:hyperlink>
      <w:r w:rsidRPr="001A3A7D">
        <w:rPr>
          <w:rFonts w:ascii="Arial" w:eastAsia="Times New Roman" w:hAnsi="Arial" w:cs="Arial"/>
          <w:color w:val="000000"/>
          <w:lang w:eastAsia="ru-RU"/>
        </w:rPr>
        <w:t>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Административного регламента.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3.13. Результатом административного действия являются: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Par3"/>
      <w:bookmarkStart w:id="6" w:name="Par4"/>
      <w:bookmarkEnd w:id="5"/>
      <w:r w:rsidRPr="001A3A7D">
        <w:rPr>
          <w:rFonts w:ascii="Arial" w:eastAsia="Times New Roman" w:hAnsi="Arial" w:cs="Arial"/>
          <w:color w:val="000000"/>
          <w:lang w:eastAsia="ru-RU"/>
        </w:rPr>
        <w:t>1) письменное разъяснение по вопросам применения муниципальных правовых актов о налогах и сборах;</w:t>
      </w:r>
      <w:bookmarkEnd w:id="6"/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2) письменный отказ в предоставлении муниципальной услуги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lastRenderedPageBreak/>
        <w:t>3.14. Способом фиксации результата выполнения административной процедуры является: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 </w:t>
      </w:r>
      <w:r w:rsidRPr="001A3A7D">
        <w:rPr>
          <w:rFonts w:ascii="Arial" w:eastAsia="Times New Roman" w:hAnsi="Arial" w:cs="Arial"/>
          <w:color w:val="000000"/>
          <w:lang w:eastAsia="ru-RU"/>
        </w:rPr>
        <w:t>письменное разъяснение по вопросам применения муниципальных правовых актов о налогах и сборах;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3.15. Максимальный срок выполнения административного действия: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 xml:space="preserve">- при наличии основания, предусмотренного пунктом 2.10 Административного регламента – в течение трех дней со дня </w:t>
      </w:r>
      <w:proofErr w:type="gramStart"/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завершения проведения проверки действительности квалифицированной электронной подписи</w:t>
      </w:r>
      <w:proofErr w:type="gramEnd"/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при отсутствии основания, предусмотренного пунктом 2.12 Административного регламента – 14 рабочих дней со дня поступления заявления и документов ответственному исполнителю.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Выдача или направление</w:t>
      </w:r>
      <w:r w:rsidRPr="001A3A7D">
        <w:rPr>
          <w:rFonts w:ascii="Arial" w:eastAsia="Times New Roman" w:hAnsi="Arial" w:cs="Arial"/>
          <w:b/>
          <w:bCs/>
          <w:color w:val="000000"/>
          <w:lang w:eastAsia="ru-RU"/>
        </w:rPr>
        <w:t> заявителю документа, являющегося результатом муниципальной услуги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3.16.</w:t>
      </w:r>
      <w:bookmarkStart w:id="7" w:name="P376"/>
      <w:bookmarkEnd w:id="7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 </w:t>
      </w:r>
      <w:proofErr w:type="gram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Основанием для начала административной процедуры являются подготовленные и направленные на рассмотрение Главе муниципального образования проекты </w:t>
      </w:r>
      <w:r w:rsidRPr="001A3A7D">
        <w:rPr>
          <w:rFonts w:ascii="Arial" w:eastAsia="Times New Roman" w:hAnsi="Arial" w:cs="Arial"/>
          <w:color w:val="000000"/>
          <w:lang w:eastAsia="ru-RU"/>
        </w:rPr>
        <w:t>письменного разъяснения по вопросам применения муниципальных правовых актов о налогах и сборах или письменного отказа в предоставлении муниципальной услуги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3.17. Подготовленные проект </w:t>
      </w:r>
      <w:r w:rsidRPr="001A3A7D">
        <w:rPr>
          <w:rFonts w:ascii="Arial" w:eastAsia="Times New Roman" w:hAnsi="Arial" w:cs="Arial"/>
          <w:color w:val="000000"/>
          <w:lang w:eastAsia="ru-RU"/>
        </w:rPr>
        <w:t>письменного разъяснения по вопросам применения муниципальных правовых актов о налогах и сборах или проект письменного отказа в предоставлении муниципальной услуги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направляется на рассмотрение и подпись Главе муниципального образования.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Глава муниципального образования рассматривает подготовленные проект </w:t>
      </w:r>
      <w:r w:rsidRPr="001A3A7D">
        <w:rPr>
          <w:rFonts w:ascii="Arial" w:eastAsia="Times New Roman" w:hAnsi="Arial" w:cs="Arial"/>
          <w:color w:val="000000"/>
          <w:lang w:eastAsia="ru-RU"/>
        </w:rPr>
        <w:t>письменного разъяснения по вопросам применения муниципальных правовых актов о налогах и сборах или проект письменного отказа в предоставлении муниципальной услуги,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 подписывает их и передает на регистрацию специалисту Администрации, ответственному за регистрацию муниципальных правовых актов Администрации.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Специалист Администрации, ответственный за регистрацию регистрирует проект </w:t>
      </w:r>
      <w:r w:rsidRPr="001A3A7D">
        <w:rPr>
          <w:rFonts w:ascii="Arial" w:eastAsia="Times New Roman" w:hAnsi="Arial" w:cs="Arial"/>
          <w:color w:val="000000"/>
          <w:lang w:eastAsia="ru-RU"/>
        </w:rPr>
        <w:t>письменного разъяснения по вопросам применения муниципальных правовых актов о налогах и сборах или проект письменного отказа в предоставлении муниципальной услуги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и передает их ответственному исполнителю для направления заявителю.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Указанное административное действие не может превышать 10 рабочих дней со дня поступления на рассмотрение Главе муниципального образования проекта </w:t>
      </w:r>
      <w:r w:rsidRPr="001A3A7D">
        <w:rPr>
          <w:rFonts w:ascii="Arial" w:eastAsia="Times New Roman" w:hAnsi="Arial" w:cs="Arial"/>
          <w:color w:val="000000"/>
          <w:lang w:eastAsia="ru-RU"/>
        </w:rPr>
        <w:t>письменного разъяснения по вопросам применения муниципальных правовых актов о налогах и сборах или проекта письменного отказа в предоставлении муниципальной услуги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Ответственный исполнитель в течение 1 рабочего дня со дня подписания Главой муниципального образования </w:t>
      </w:r>
      <w:r w:rsidRPr="001A3A7D">
        <w:rPr>
          <w:rFonts w:ascii="Arial" w:eastAsia="Times New Roman" w:hAnsi="Arial" w:cs="Arial"/>
          <w:color w:val="000000"/>
          <w:lang w:eastAsia="ru-RU"/>
        </w:rPr>
        <w:t>письменного разъяснения по вопросам применения муниципальных правовых актов о налогах и сборах или письменного отказа в предоставлении муниципальной услуги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 наличии), поставить подпись и дату получения результата предоставления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После внесения этих данных в журнал, ответственный исполнитель выдает </w:t>
      </w:r>
      <w:r w:rsidRPr="001A3A7D">
        <w:rPr>
          <w:rFonts w:ascii="Arial" w:eastAsia="Times New Roman" w:hAnsi="Arial" w:cs="Arial"/>
          <w:color w:val="00000A"/>
          <w:lang w:eastAsia="ru-RU"/>
        </w:rPr>
        <w:t>письменное разъяснение по вопросам применения муниципальных правовых актов о налогах и сборах или письменный отказа в предоставлении муниципальной услуги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lastRenderedPageBreak/>
        <w:t>В случае</w:t>
      </w:r>
      <w:proofErr w:type="gram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,</w:t>
      </w:r>
      <w:proofErr w:type="gramEnd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 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заказным письмом с уведомлением о вручении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вместе с сопроводительным письмом подписанным Главой муниципального образования </w:t>
      </w:r>
      <w:r w:rsidRPr="001A3A7D">
        <w:rPr>
          <w:rFonts w:ascii="Arial" w:eastAsia="Times New Roman" w:hAnsi="Arial" w:cs="Arial"/>
          <w:color w:val="00000A"/>
          <w:lang w:eastAsia="ru-RU"/>
        </w:rPr>
        <w:t>письменное разъяснение по вопросам применения муниципальных правовых актов о налогах и сборах или письменный отказ в предоставлении муниципальной услуги.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По выбору заявителя </w:t>
      </w:r>
      <w:r w:rsidRPr="001A3A7D">
        <w:rPr>
          <w:rFonts w:ascii="Arial" w:eastAsia="Times New Roman" w:hAnsi="Arial" w:cs="Arial"/>
          <w:color w:val="00000A"/>
          <w:lang w:eastAsia="ru-RU"/>
        </w:rPr>
        <w:t>письменное разъяснение по вопросам применения муниципальных правовых актов о налогах и сборах или письменный отказ в предоставлении муниципальной услуги 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3.18. Указанное административное действие не может превышать 5 рабочих дней со дня подписания главой муниципального образования </w:t>
      </w:r>
      <w:r w:rsidRPr="001A3A7D">
        <w:rPr>
          <w:rFonts w:ascii="Arial" w:eastAsia="Times New Roman" w:hAnsi="Arial" w:cs="Arial"/>
          <w:color w:val="000000"/>
          <w:lang w:eastAsia="ru-RU"/>
        </w:rPr>
        <w:t>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3.19. Результатом административной процедуры является подписанное, зарегистрированное и направленное заявителю </w:t>
      </w:r>
      <w:r w:rsidRPr="001A3A7D">
        <w:rPr>
          <w:rFonts w:ascii="Arial" w:eastAsia="Times New Roman" w:hAnsi="Arial" w:cs="Arial"/>
          <w:color w:val="000000"/>
          <w:lang w:eastAsia="ru-RU"/>
        </w:rPr>
        <w:t>письменное разъяснение по вопросам применения муниципальных правовых актов о налогах и сборах или письменный отказ в предоставлении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3.20. Критерием для выдачи результата предоставления муниципальной услуги является наличие зарегистрированного </w:t>
      </w:r>
      <w:r w:rsidRPr="001A3A7D">
        <w:rPr>
          <w:rFonts w:ascii="Arial" w:eastAsia="Times New Roman" w:hAnsi="Arial" w:cs="Arial"/>
          <w:color w:val="000000"/>
          <w:lang w:eastAsia="ru-RU"/>
        </w:rPr>
        <w:t>письменного разъяснения по вопросам применения муниципальных правовых актов о налогах и сборах или письменного отказа в предоставлении муниципальной услуги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3.21. Способом фиксации административного действия является расписка заявителя в получении </w:t>
      </w:r>
      <w:r w:rsidRPr="001A3A7D">
        <w:rPr>
          <w:rFonts w:ascii="Arial" w:eastAsia="Times New Roman" w:hAnsi="Arial" w:cs="Arial"/>
          <w:color w:val="000000"/>
          <w:lang w:eastAsia="ru-RU"/>
        </w:rPr>
        <w:t>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посредством почтового отправления, Единого портала, Регионального портала, официального сайта Администрации, официальной электронной почты.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3.22. Максимальный срок выполнения административного действия 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- 15 рабочих </w:t>
      </w: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дней со дня подготовки проекта </w:t>
      </w:r>
      <w:r w:rsidRPr="001A3A7D">
        <w:rPr>
          <w:rFonts w:ascii="Arial" w:eastAsia="Times New Roman" w:hAnsi="Arial" w:cs="Arial"/>
          <w:color w:val="00000A"/>
          <w:lang w:eastAsia="ru-RU"/>
        </w:rPr>
        <w:t>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A"/>
          <w:position w:val="-2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3.23.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3.24. При обращении об исправлении технической ошибки заявитель представляет: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заявление об исправлении технической ошибки;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lastRenderedPageBreak/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3.25.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 xml:space="preserve">3.26. </w:t>
      </w:r>
      <w:proofErr w:type="gramStart"/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Особенности предоставления муниципальной услуги в МФЦ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3.27.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Специалист МФЦ принимает от заявителя заявление и документы и регистрирует их.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При приеме у заявителя заявления и документов специалист МФЦ: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срока получения результата предоставления муниципальной услуги</w:t>
      </w:r>
      <w:proofErr w:type="gramEnd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Срок выполнения данного административного действия не более 30 минут.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При выдаче заявителю результата предоставления муниципальной услуги специалист МФЦ проверяет документ, удостоверяющий личность, и документ, </w:t>
      </w: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lastRenderedPageBreak/>
        <w:t>подтверждающий полномочия на осуществление действий от имени заявителя в соответствии с законодательством Российской Федерации. Заявителю выдается результат предоставления муниципальной услуги под подпись с указанием даты его получения.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В случае неявки заявителя в МФЦ в течение 30 дней со дня </w:t>
      </w:r>
      <w:proofErr w:type="gram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окончания срока получения результата предоставления муниципальной</w:t>
      </w:r>
      <w:proofErr w:type="gramEnd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 xml:space="preserve">IV. Формы </w:t>
      </w:r>
      <w:proofErr w:type="gramStart"/>
      <w:r w:rsidRPr="001A3A7D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контроля за</w:t>
      </w:r>
      <w:proofErr w:type="gramEnd"/>
      <w:r w:rsidRPr="001A3A7D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 xml:space="preserve"> исполнением Административного </w:t>
      </w:r>
      <w:r w:rsidRPr="001A3A7D">
        <w:rPr>
          <w:rFonts w:ascii="Arial" w:eastAsia="Times New Roman" w:hAnsi="Arial" w:cs="Arial"/>
          <w:b/>
          <w:bCs/>
          <w:color w:val="00000A"/>
          <w:position w:val="-2"/>
          <w:lang w:eastAsia="ru-RU"/>
        </w:rPr>
        <w:t>регламента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 xml:space="preserve">4.1. </w:t>
      </w:r>
      <w:proofErr w:type="gramStart"/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муниципального образования сельское поселение «Хоринское», а также муниципальными служащими, ответственными за выполнение административных действий, входящих в состав административных процедур, в рамках своей компетенции.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Периодичность осуществления проверок определяется Главой муниципального образования.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заявителей, связанных с нарушениями при предоставлении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за</w:t>
      </w:r>
      <w:proofErr w:type="gramEnd"/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position w:val="-2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5.1. </w:t>
      </w:r>
      <w:proofErr w:type="gram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 </w:t>
      </w:r>
      <w:hyperlink r:id="rId12" w:tgtFrame="_blank" w:history="1">
        <w:r w:rsidRPr="001A3A7D">
          <w:rPr>
            <w:rFonts w:ascii="Arial" w:eastAsia="Times New Roman" w:hAnsi="Arial" w:cs="Arial"/>
            <w:color w:val="0000FF"/>
            <w:position w:val="-2"/>
            <w:lang w:eastAsia="ru-RU"/>
          </w:rPr>
          <w:t>от 27.07.2010 № 210-ФЗ</w:t>
        </w:r>
      </w:hyperlink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 «Об организации предоставления государственных и муниципальных услуг» (далее - ФЗ № 210-ФЗ), и в порядке, предусмотренном главой 2.1 ФЗ № 210-ФЗ.</w:t>
      </w:r>
      <w:proofErr w:type="gramEnd"/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lastRenderedPageBreak/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5.3. В случае установления в ходе или по результатам </w:t>
      </w:r>
      <w:proofErr w:type="gramStart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A3A7D" w:rsidRPr="001A3A7D" w:rsidRDefault="001A3A7D" w:rsidP="001A3A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A"/>
          <w:position w:val="-2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5.5.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ФЗ № 210-ФЗ;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position w:val="-2"/>
          <w:lang w:eastAsia="ru-RU"/>
        </w:rPr>
        <w:t>5.6.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 </w:t>
      </w:r>
    </w:p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Приложение 1</w:t>
      </w:r>
    </w:p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lang w:eastAsia="ru-RU"/>
        </w:rPr>
        <w:t>к Административному регламенту</w:t>
      </w:r>
    </w:p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A"/>
          <w:lang w:eastAsia="ru-RU"/>
        </w:rPr>
        <w:t>по предоставлению муниципальной услуги</w:t>
      </w:r>
    </w:p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по даче письменных разъяснений</w:t>
      </w:r>
    </w:p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налогоплательщикам по вопросам применения</w:t>
      </w:r>
    </w:p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муниципальных нормативных правовых актов о</w:t>
      </w:r>
    </w:p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местных налогах и сборах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В___________________________________________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i/>
          <w:iCs/>
          <w:color w:val="000000"/>
          <w:vertAlign w:val="superscript"/>
          <w:lang w:eastAsia="ru-RU"/>
        </w:rPr>
        <w:t>(указать наименование органа)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от __________________________________________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vertAlign w:val="superscript"/>
          <w:lang w:eastAsia="ru-RU"/>
        </w:rPr>
        <w:t>(Ф.И.О. или наименование организации)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____________________________________________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vertAlign w:val="superscript"/>
          <w:lang w:eastAsia="ru-RU"/>
        </w:rPr>
        <w:t>(адрес)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____________________________________________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vertAlign w:val="superscript"/>
          <w:lang w:eastAsia="ru-RU"/>
        </w:rPr>
        <w:t>(контактный телефон)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lang w:eastAsia="ru-RU"/>
        </w:rPr>
        <w:t>ЗАЯВЛЕНИЕ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lang w:eastAsia="ru-RU"/>
        </w:rPr>
        <w:t>о </w:t>
      </w:r>
      <w:r w:rsidRPr="001A3A7D">
        <w:rPr>
          <w:rFonts w:ascii="Arial" w:eastAsia="Times New Roman" w:hAnsi="Arial" w:cs="Arial"/>
          <w:b/>
          <w:bCs/>
          <w:color w:val="000000"/>
          <w:spacing w:val="8"/>
          <w:lang w:eastAsia="ru-RU"/>
        </w:rPr>
        <w:t>даче письменных </w:t>
      </w:r>
      <w:r w:rsidRPr="001A3A7D">
        <w:rPr>
          <w:rFonts w:ascii="Arial" w:eastAsia="Times New Roman" w:hAnsi="Arial" w:cs="Arial"/>
          <w:b/>
          <w:bCs/>
          <w:color w:val="000000"/>
          <w:spacing w:val="-2"/>
          <w:lang w:eastAsia="ru-RU"/>
        </w:rPr>
        <w:t>разъяснений по вопросам применения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b/>
          <w:bCs/>
          <w:color w:val="000000"/>
          <w:spacing w:val="-2"/>
          <w:lang w:eastAsia="ru-RU"/>
        </w:rPr>
        <w:t>муниципальных правовых актов о местных налогах и сборах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 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Прошу дать разъяснение по вопросу_________________________________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Заявитель:________________________________________________________</w:t>
      </w:r>
    </w:p>
    <w:p w:rsidR="001A3A7D" w:rsidRPr="001A3A7D" w:rsidRDefault="001A3A7D" w:rsidP="001A3A7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vertAlign w:val="superscript"/>
          <w:lang w:eastAsia="ru-RU"/>
        </w:rPr>
        <w:t>(подпись)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«__»__________20____ г</w:t>
      </w:r>
    </w:p>
    <w:p w:rsidR="001A3A7D" w:rsidRPr="001A3A7D" w:rsidRDefault="001A3A7D" w:rsidP="001A3A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t>1</w:t>
      </w:r>
    </w:p>
    <w:p w:rsidR="001A3A7D" w:rsidRPr="001A3A7D" w:rsidRDefault="001A3A7D" w:rsidP="001A3A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A3A7D">
        <w:rPr>
          <w:rFonts w:ascii="Arial" w:eastAsia="Times New Roman" w:hAnsi="Arial" w:cs="Arial"/>
          <w:color w:val="000000"/>
          <w:lang w:eastAsia="ru-RU"/>
        </w:rPr>
        <w:lastRenderedPageBreak/>
        <w:t> </w:t>
      </w:r>
    </w:p>
    <w:p w:rsidR="00467BA7" w:rsidRPr="001A3A7D" w:rsidRDefault="00467BA7"/>
    <w:sectPr w:rsidR="00467BA7" w:rsidRPr="001A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7D"/>
    <w:rsid w:val="001A3A7D"/>
    <w:rsid w:val="0046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7DE1846-3C6A-47AB-B440-B8E4CEA90C68" TargetMode="External"/><Relationship Id="rId12" Type="http://schemas.openxmlformats.org/officeDocument/2006/relationships/hyperlink" Target="https://pravo-search.minjust.ru/bigs/showDocument.html?id=BBA0BFB1-06C7-4E50-A8D3-FE1045784BF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A0BFB1-06C7-4E50-A8D3-FE1045784BF1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hyperlink" Target="https://pravo-search.minjust.ru/bigs/showDocument.html?id=F7DE1846-3C6A-47AB-B440-B8E4CEA90C68" TargetMode="External"/><Relationship Id="rId10" Type="http://schemas.openxmlformats.org/officeDocument/2006/relationships/hyperlink" Target="https://pravo-search.minjust.ru/bigs/port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3CF0FB8-17D5-46F6-A5EC-D1642676534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8285</Words>
  <Characters>47231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Buh02</dc:creator>
  <cp:lastModifiedBy>Buh02</cp:lastModifiedBy>
  <cp:revision>1</cp:revision>
  <dcterms:created xsi:type="dcterms:W3CDTF">2026-03-05T02:06:00Z</dcterms:created>
  <dcterms:modified xsi:type="dcterms:W3CDTF">2026-03-05T02:07:00Z</dcterms:modified>
</cp:coreProperties>
</file>