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C52" w:rsidRPr="00F67C52" w:rsidRDefault="00F67C52" w:rsidP="009A3DD8">
      <w:pPr>
        <w:spacing w:after="240" w:line="240" w:lineRule="auto"/>
        <w:jc w:val="center"/>
        <w:textAlignment w:val="baseline"/>
        <w:outlineLvl w:val="0"/>
        <w:rPr>
          <w:rFonts w:ascii="Arial" w:eastAsia="Times New Roman" w:hAnsi="Arial" w:cs="Arial"/>
          <w:b/>
          <w:bCs/>
          <w:color w:val="3B4256"/>
          <w:kern w:val="36"/>
          <w:sz w:val="48"/>
          <w:szCs w:val="48"/>
          <w:lang w:eastAsia="ru-RU"/>
        </w:rPr>
      </w:pPr>
      <w:r w:rsidRPr="00F67C52">
        <w:rPr>
          <w:rFonts w:ascii="Arial" w:eastAsia="Times New Roman" w:hAnsi="Arial" w:cs="Arial"/>
          <w:b/>
          <w:bCs/>
          <w:color w:val="3B4256"/>
          <w:kern w:val="36"/>
          <w:sz w:val="48"/>
          <w:szCs w:val="48"/>
          <w:lang w:eastAsia="ru-RU"/>
        </w:rPr>
        <w:t xml:space="preserve">«О лесных </w:t>
      </w:r>
      <w:r w:rsidR="009A3DD8">
        <w:rPr>
          <w:rFonts w:ascii="Arial" w:eastAsia="Times New Roman" w:hAnsi="Arial" w:cs="Arial"/>
          <w:b/>
          <w:bCs/>
          <w:color w:val="3B4256"/>
          <w:kern w:val="36"/>
          <w:sz w:val="48"/>
          <w:szCs w:val="48"/>
          <w:lang w:eastAsia="ru-RU"/>
        </w:rPr>
        <w:t xml:space="preserve">и ландшафтных </w:t>
      </w:r>
      <w:bookmarkStart w:id="0" w:name="_GoBack"/>
      <w:bookmarkEnd w:id="0"/>
      <w:r w:rsidRPr="00F67C52">
        <w:rPr>
          <w:rFonts w:ascii="Arial" w:eastAsia="Times New Roman" w:hAnsi="Arial" w:cs="Arial"/>
          <w:b/>
          <w:bCs/>
          <w:color w:val="3B4256"/>
          <w:kern w:val="36"/>
          <w:sz w:val="48"/>
          <w:szCs w:val="48"/>
          <w:lang w:eastAsia="ru-RU"/>
        </w:rPr>
        <w:t>пожарах»</w:t>
      </w:r>
    </w:p>
    <w:p w:rsidR="00F67C52" w:rsidRPr="00F67C52" w:rsidRDefault="00F67C52" w:rsidP="00F67C52">
      <w:pPr>
        <w:spacing w:after="0" w:line="383" w:lineRule="atLeast"/>
        <w:jc w:val="center"/>
        <w:textAlignment w:val="baseline"/>
        <w:rPr>
          <w:rFonts w:ascii="Arial" w:eastAsia="Times New Roman" w:hAnsi="Arial" w:cs="Arial"/>
          <w:color w:val="3B4256"/>
          <w:sz w:val="26"/>
          <w:szCs w:val="26"/>
          <w:lang w:eastAsia="ru-RU"/>
        </w:rPr>
      </w:pPr>
      <w:r w:rsidRPr="00F67C52">
        <w:rPr>
          <w:rFonts w:ascii="inherit" w:eastAsia="Times New Roman" w:hAnsi="inherit" w:cs="Arial"/>
          <w:b/>
          <w:bCs/>
          <w:color w:val="3B4256"/>
          <w:sz w:val="26"/>
          <w:szCs w:val="26"/>
          <w:bdr w:val="none" w:sz="0" w:space="0" w:color="auto" w:frame="1"/>
          <w:lang w:eastAsia="ru-RU"/>
        </w:rPr>
        <w:t>Как вести себя при лесных пожарах</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Пожар в лесу чаще всего возникает по вине человека – это и неосторожное обращение с огнем, и непогашенный костер, и брошенная спичка или сигарета, и детская шалость. Иногда причиной возникновения пожара может служить молния, но такие случаи довольно редки. Что же необходимо знать, если вам все же придется столкнуться в лесу с огненной стихией? Как не допустить лесного пожара? Что делать, если все-таки пожар уже возник?</w:t>
      </w:r>
    </w:p>
    <w:p w:rsidR="00F67C52" w:rsidRPr="00F67C52" w:rsidRDefault="00F67C52" w:rsidP="00F67C52">
      <w:pPr>
        <w:spacing w:after="0" w:line="383" w:lineRule="atLeast"/>
        <w:jc w:val="center"/>
        <w:textAlignment w:val="baseline"/>
        <w:rPr>
          <w:rFonts w:ascii="Arial" w:eastAsia="Times New Roman" w:hAnsi="Arial" w:cs="Arial"/>
          <w:color w:val="3B4256"/>
          <w:sz w:val="26"/>
          <w:szCs w:val="26"/>
          <w:lang w:eastAsia="ru-RU"/>
        </w:rPr>
      </w:pPr>
      <w:r w:rsidRPr="00F67C52">
        <w:rPr>
          <w:rFonts w:ascii="inherit" w:eastAsia="Times New Roman" w:hAnsi="inherit" w:cs="Arial"/>
          <w:b/>
          <w:bCs/>
          <w:color w:val="3B4256"/>
          <w:sz w:val="26"/>
          <w:szCs w:val="26"/>
          <w:bdr w:val="none" w:sz="0" w:space="0" w:color="auto" w:frame="1"/>
          <w:lang w:eastAsia="ru-RU"/>
        </w:rPr>
        <w:t>Как постараться не допустить пожара в лесу</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Первое - это подготовка к выходу на отдых или в поход. Рекомендуется брать с собой ведро, топор и лопату. Это, конечно, хорошо, если вы собрались идти группой пять и более человек. А если поход одиночный? Турист–одиночка не будет себя перегружать ведрами и топорами. Для одиночного похода (не только из-за вероятности пожара) рекомендуется приобрести складную саперную лопату с чехлом и заточить ее края. Таким образом, она послужит вам и лопатой, и топором.</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Второе - при разведении костра в лесу необходимо очень строго соблюдать все меры предосторожности. К таковым мерам относится все, что связано с огнем вообще. Костер ни в коем случае нельзя разводить под деревьями, особенно под теми, у которых нижние ветви крон находятся на небольшой высоте. Нельзя разводить костер там, где много сухой травы или близко расположены сухие пни. Место для костра необходимо заранее подготовить или постараться использовать попавшееся старое кострище.</w:t>
      </w:r>
    </w:p>
    <w:p w:rsidR="00F67C52" w:rsidRPr="00F67C52" w:rsidRDefault="00F67C52" w:rsidP="00F67C52">
      <w:pPr>
        <w:spacing w:after="0" w:line="383" w:lineRule="atLeast"/>
        <w:jc w:val="center"/>
        <w:textAlignment w:val="baseline"/>
        <w:rPr>
          <w:rFonts w:ascii="Arial" w:eastAsia="Times New Roman" w:hAnsi="Arial" w:cs="Arial"/>
          <w:color w:val="3B4256"/>
          <w:sz w:val="26"/>
          <w:szCs w:val="26"/>
          <w:lang w:eastAsia="ru-RU"/>
        </w:rPr>
      </w:pPr>
      <w:r w:rsidRPr="00F67C52">
        <w:rPr>
          <w:rFonts w:ascii="inherit" w:eastAsia="Times New Roman" w:hAnsi="inherit" w:cs="Arial"/>
          <w:b/>
          <w:bCs/>
          <w:color w:val="3B4256"/>
          <w:sz w:val="26"/>
          <w:szCs w:val="26"/>
          <w:bdr w:val="none" w:sz="0" w:space="0" w:color="auto" w:frame="1"/>
          <w:lang w:eastAsia="ru-RU"/>
        </w:rPr>
        <w:t>Подготовка места для будущего костра</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Хитрого и сложного в этой процедуре ничего нет. Необходимо выбрать место на некотором удалении от деревьев. Площадку под кострище расчистить от травы, лопатой выкопать небольшое углубление для укладки топлива. Вокруг кострища оборвать траву в радиусе полуметра–метра. Углубление можно сделать и снятием дерна, при этом вы не повредите верхний, плодородный слой земли. Снимаясь со стоянки и затушив костер, этими же кусками дерна нужно прикрыть место бывшего костра.</w:t>
      </w:r>
    </w:p>
    <w:p w:rsidR="00F67C52" w:rsidRPr="00F67C52" w:rsidRDefault="00F67C52" w:rsidP="00F67C52">
      <w:pPr>
        <w:spacing w:after="0" w:line="383" w:lineRule="atLeast"/>
        <w:jc w:val="center"/>
        <w:textAlignment w:val="baseline"/>
        <w:rPr>
          <w:rFonts w:ascii="Arial" w:eastAsia="Times New Roman" w:hAnsi="Arial" w:cs="Arial"/>
          <w:color w:val="3B4256"/>
          <w:sz w:val="26"/>
          <w:szCs w:val="26"/>
          <w:lang w:eastAsia="ru-RU"/>
        </w:rPr>
      </w:pPr>
      <w:r w:rsidRPr="00F67C52">
        <w:rPr>
          <w:rFonts w:ascii="inherit" w:eastAsia="Times New Roman" w:hAnsi="inherit" w:cs="Arial"/>
          <w:b/>
          <w:bCs/>
          <w:color w:val="3B4256"/>
          <w:sz w:val="26"/>
          <w:szCs w:val="26"/>
          <w:bdr w:val="none" w:sz="0" w:space="0" w:color="auto" w:frame="1"/>
          <w:lang w:eastAsia="ru-RU"/>
        </w:rPr>
        <w:t>Во время стоянки</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lastRenderedPageBreak/>
        <w:t>Золотое правило номер один - никогда нельзя оставлять костер без присмотра! Приготовленное про запас топливо держите метрах в трех–пяти от горящего костра. Не разводите очень высокий костер, если того не требует какая–либо особая необходимость (сигнальный костер, например). Следите за тем, чтобы костер давал как можно меньше искр, особенно в ветреную погоду. Во время разведения огня при наличии ветра учитывайте его силу и направление, так как улетевшие искры могут вызвать возгорание травы или листьев деревьев. Старайтесь не использовать в виде топлива ветки с сухой листвой (горит, как порох), потому что от костра будут разлетаться не просто искры, а целые тлеющие листья. Запаситесь водой, если поблизости есть водоем, а у вас есть подходящая емкость.</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Уходя со стоянки, костер нужно тщательно затушить, залить водой и присыпать землей. Если снимали дерн, то прикройте кострище кусками дерна. Снимаясь окончательно, убедитесь, что костер погас и не воспламенится через некоторое время после вашего ухода. За собой оставьте порядок, и, как говорится, в добрый путь.</w:t>
      </w:r>
    </w:p>
    <w:p w:rsidR="00F67C52" w:rsidRPr="00F67C52" w:rsidRDefault="00F67C52" w:rsidP="00F67C52">
      <w:pPr>
        <w:spacing w:after="0" w:line="240" w:lineRule="auto"/>
        <w:jc w:val="center"/>
        <w:textAlignment w:val="baseline"/>
        <w:outlineLvl w:val="0"/>
        <w:rPr>
          <w:rFonts w:ascii="inherit" w:eastAsia="Times New Roman" w:hAnsi="inherit" w:cs="Arial"/>
          <w:b/>
          <w:bCs/>
          <w:color w:val="3B4256"/>
          <w:kern w:val="36"/>
          <w:sz w:val="48"/>
          <w:szCs w:val="48"/>
          <w:lang w:eastAsia="ru-RU"/>
        </w:rPr>
      </w:pPr>
      <w:r w:rsidRPr="00F67C52">
        <w:rPr>
          <w:rFonts w:ascii="inherit" w:eastAsia="Times New Roman" w:hAnsi="inherit" w:cs="Arial"/>
          <w:b/>
          <w:bCs/>
          <w:color w:val="3B4256"/>
          <w:kern w:val="36"/>
          <w:sz w:val="48"/>
          <w:szCs w:val="48"/>
          <w:bdr w:val="none" w:sz="0" w:space="0" w:color="auto" w:frame="1"/>
          <w:lang w:eastAsia="ru-RU"/>
        </w:rPr>
        <w:t>Какие бывают лесные пожары</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Самые распространенные природные пожары - это травяные палы. Ранней весной прошлогодняя трава быстро высыхает на сильном весеннем солнце и легко загорается от любой брошенной спички или сигареты. Травяные палы быстро распространяются, особенно в ветреные дни; остановить хорошо разгоревшийся пожар бывает очень непросто. Иногда траву поджигают специально - из баловства, или из-за поверья, что после пала новая трава вырастает быстрее. Последнее верно лишь отчасти: действительно, на прогретой палом земле трава начинает расти быстрее, но потом ее рост замедляется, поскольку пожаром в почве уничтожается часть органического вещества, необходимого для ее плодородия.</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Травяные палы весьма опасны. Во многих случаях они становятся причиной более катастрофичных пожаров - лесных и торфяных. Нередко от травяных пожаров сгорают дома или даже целые дачные поселки и деревни. Травяные палы вызывают очень сильное задымление и так же опасны для здоровья людей, как и лесные пожары. Шлейф дыма от разгоревшейся травы или оставленной на поле соломы, может распространяться на многие километры. Часто травяные палы уничтожают молодые посадки леса среди сельскохозяйственных полей.</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lastRenderedPageBreak/>
        <w:t>Лесные пожары бывают двух видов: низовые, при которых выгорает только лесная подстилка, мхи и лишайники, а деревья, в основном, остаются нетронутыми, и верховые, при которых сгорает весь лес. В сухую погоду низовой пожар легко переходит в верховой, а верховой, в свою очередь, может распространиться на огромную площадь. Известны случаи, когда один пожар уничтожил миллионы гектаров леса. Тушить верховые пожары очень трудно. В большинстве случаев удается лишь сдерживать их, ценой огромных усилий, в ожидании сильных дождей.</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Самые опасные пожары - торфяные. Сами по себе торфяные болота горят нечасто и выгорают на небольшую глубину, но вот после осушения... Представьте себе слой сухого торфа, горящего столь же легко, как вата или опилки, толщиной в несколько метров. Если такое осушенное болото загорается, потушить его практически невозможно. Нередко торфяные пожары переживают даже зиму, тлея под снегом, и вспыхивают с новой силой на следующий год. При торфяных пожарах в воздух выбрасывается большее количество углекислого газа, двуокиси серы и дыма, чем при лесных пожарах или травяных палах. В России около 5 миллионов гектаров осушенных болот, и большая часть их находится в густонаселенных регионах Европейской России. Потому и горят эти осушенные болота в каждое жаркое лето.</w:t>
      </w:r>
    </w:p>
    <w:p w:rsidR="00F67C52" w:rsidRPr="00F67C52" w:rsidRDefault="00F67C52" w:rsidP="00F67C52">
      <w:pPr>
        <w:spacing w:after="0" w:line="240" w:lineRule="auto"/>
        <w:jc w:val="center"/>
        <w:textAlignment w:val="baseline"/>
        <w:outlineLvl w:val="0"/>
        <w:rPr>
          <w:rFonts w:ascii="inherit" w:eastAsia="Times New Roman" w:hAnsi="inherit" w:cs="Arial"/>
          <w:b/>
          <w:bCs/>
          <w:color w:val="3B4256"/>
          <w:kern w:val="36"/>
          <w:sz w:val="48"/>
          <w:szCs w:val="48"/>
          <w:lang w:eastAsia="ru-RU"/>
        </w:rPr>
      </w:pPr>
      <w:r w:rsidRPr="00F67C52">
        <w:rPr>
          <w:rFonts w:ascii="inherit" w:eastAsia="Times New Roman" w:hAnsi="inherit" w:cs="Arial"/>
          <w:b/>
          <w:bCs/>
          <w:color w:val="3B4256"/>
          <w:kern w:val="36"/>
          <w:sz w:val="48"/>
          <w:szCs w:val="48"/>
          <w:bdr w:val="none" w:sz="0" w:space="0" w:color="auto" w:frame="1"/>
          <w:lang w:eastAsia="ru-RU"/>
        </w:rPr>
        <w:t>Причины возникновения</w:t>
      </w:r>
    </w:p>
    <w:p w:rsidR="00F67C52" w:rsidRPr="00F67C52" w:rsidRDefault="00F67C52" w:rsidP="00F67C52">
      <w:pPr>
        <w:spacing w:after="0" w:line="240" w:lineRule="auto"/>
        <w:jc w:val="center"/>
        <w:textAlignment w:val="baseline"/>
        <w:outlineLvl w:val="0"/>
        <w:rPr>
          <w:rFonts w:ascii="inherit" w:eastAsia="Times New Roman" w:hAnsi="inherit" w:cs="Arial"/>
          <w:b/>
          <w:bCs/>
          <w:color w:val="3B4256"/>
          <w:kern w:val="36"/>
          <w:sz w:val="48"/>
          <w:szCs w:val="48"/>
          <w:lang w:eastAsia="ru-RU"/>
        </w:rPr>
      </w:pPr>
      <w:r w:rsidRPr="00F67C52">
        <w:rPr>
          <w:rFonts w:ascii="inherit" w:eastAsia="Times New Roman" w:hAnsi="inherit" w:cs="Arial"/>
          <w:b/>
          <w:bCs/>
          <w:color w:val="3B4256"/>
          <w:kern w:val="36"/>
          <w:sz w:val="48"/>
          <w:szCs w:val="48"/>
          <w:bdr w:val="none" w:sz="0" w:space="0" w:color="auto" w:frame="1"/>
          <w:lang w:eastAsia="ru-RU"/>
        </w:rPr>
        <w:t>лесных пожаров</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Для многих территорий основным источником пожаров являются отдыхающие и туристы, а также человеческая деятельность. В России люди вызывают примерно 90% природных пожаров. От огня чаще страдают наиболее привлекательные, а потому более посещаемые людьми места.</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Следует отметить, что естественные пожары (вызванные молниями), отличаются от антропогенных (вызванных людьми) пожаров. Так, молнии, как правило, попадают в деревья на возвышенностях, и огонь, спускаясь по склону, продвигается медленно. При этом теряется сила пламени, и огонь редко распространяется на большие площади. Антропогенные же пожары чаще начинаются в низинах и распадках, что определяет более быстрое и опасное развитие.</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lastRenderedPageBreak/>
        <w:t>Отдельной проблемой стали выжигания сухой растительности на сельхозземлях (палы сухой травы), зачастую самими земледельцами. В последние годы именно от палов начинается большинство лесных и торфяных пожаров.</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К сожалению, современная организация борьбы с лесными пожарами практически не позволяет эффективно бороться с ними. Меры начинают принимать только тогда, когда огонь «приходит» в лесной массив или угрожает населенному пункту.</w:t>
      </w:r>
    </w:p>
    <w:p w:rsidR="00F67C52" w:rsidRPr="00F67C52" w:rsidRDefault="00F67C52" w:rsidP="00F67C52">
      <w:pPr>
        <w:spacing w:after="0" w:line="240" w:lineRule="auto"/>
        <w:jc w:val="center"/>
        <w:textAlignment w:val="baseline"/>
        <w:outlineLvl w:val="0"/>
        <w:rPr>
          <w:rFonts w:ascii="inherit" w:eastAsia="Times New Roman" w:hAnsi="inherit" w:cs="Arial"/>
          <w:b/>
          <w:bCs/>
          <w:color w:val="3B4256"/>
          <w:kern w:val="36"/>
          <w:sz w:val="48"/>
          <w:szCs w:val="48"/>
          <w:lang w:eastAsia="ru-RU"/>
        </w:rPr>
      </w:pPr>
      <w:r w:rsidRPr="00F67C52">
        <w:rPr>
          <w:rFonts w:ascii="inherit" w:eastAsia="Times New Roman" w:hAnsi="inherit" w:cs="Arial"/>
          <w:b/>
          <w:bCs/>
          <w:color w:val="3B4256"/>
          <w:kern w:val="36"/>
          <w:sz w:val="48"/>
          <w:szCs w:val="48"/>
          <w:bdr w:val="none" w:sz="0" w:space="0" w:color="auto" w:frame="1"/>
          <w:lang w:eastAsia="ru-RU"/>
        </w:rPr>
        <w:t>Что предпринять при встрече</w:t>
      </w:r>
    </w:p>
    <w:p w:rsidR="00F67C52" w:rsidRPr="00F67C52" w:rsidRDefault="00F67C52" w:rsidP="00F67C52">
      <w:pPr>
        <w:spacing w:after="0" w:line="240" w:lineRule="auto"/>
        <w:jc w:val="center"/>
        <w:textAlignment w:val="baseline"/>
        <w:outlineLvl w:val="0"/>
        <w:rPr>
          <w:rFonts w:ascii="inherit" w:eastAsia="Times New Roman" w:hAnsi="inherit" w:cs="Arial"/>
          <w:b/>
          <w:bCs/>
          <w:color w:val="3B4256"/>
          <w:kern w:val="36"/>
          <w:sz w:val="48"/>
          <w:szCs w:val="48"/>
          <w:lang w:eastAsia="ru-RU"/>
        </w:rPr>
      </w:pPr>
      <w:r w:rsidRPr="00F67C52">
        <w:rPr>
          <w:rFonts w:ascii="inherit" w:eastAsia="Times New Roman" w:hAnsi="inherit" w:cs="Arial"/>
          <w:b/>
          <w:bCs/>
          <w:color w:val="3B4256"/>
          <w:kern w:val="36"/>
          <w:sz w:val="48"/>
          <w:szCs w:val="48"/>
          <w:bdr w:val="none" w:sz="0" w:space="0" w:color="auto" w:frame="1"/>
          <w:lang w:eastAsia="ru-RU"/>
        </w:rPr>
        <w:t>с пожаром в лесу</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Если Вы обнаружили начинающийся пожар - например, небольшой травяной пал или тлеющую лесную подстилку у брошенного кем-то костра, постарайтесь затушить это сами. Иногда достаточно просто затоптать пламя (правда, надо подождать и убедиться, что трава или подстилка действительно не тлеют, иначе огонь может появиться вновь).</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Постарайтесь правильно оценить сложившуюся ситуацию. Исходя из конкретных условий, решите, будете ли вы самостоятельно тушить пожар, или вам потребуется помощь. Не переоценивайте свои силы. Если вы увидели пожар, попытались его потушить, но ничего не вышло, а он разгорелся только сильнее, надо вовремя уйти подальше, чтобы не попасть в беду.</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Оптимальным будет изыскать возможность скорейшего уведомления специальных служб. Таковыми могут быть службы МЧС (телефон «01»), ЕДДС (телефон - «112»), егеря, лесничие. При групповом походе нужно забрать тяжелое снаряжение у одного из членов группы и отправить его в качестве посыльного в ближайший населенный пункт или к автомобильной трассе за помощью. Остальным членам группы лучше сойти с маршрута и покинуть место пожара. Не теряйте друг друга из вида.</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 xml:space="preserve">Учитывайте внезапные перемены обстановки (изменения скорости и направления ветра). Старайтесь уходить, «не соревнуясь с пожаром в скорости», то есть против ветра или поперек к направлению ветра, предпочтительно вниз по склону, уходя за надежные преграды для огня (широкие полосы минеральной почвы и реки). Часто единственной </w:t>
      </w:r>
      <w:r w:rsidRPr="00F67C52">
        <w:rPr>
          <w:rFonts w:ascii="Arial" w:eastAsia="Times New Roman" w:hAnsi="Arial" w:cs="Arial"/>
          <w:color w:val="3B4256"/>
          <w:sz w:val="26"/>
          <w:szCs w:val="26"/>
          <w:lang w:eastAsia="ru-RU"/>
        </w:rPr>
        <w:lastRenderedPageBreak/>
        <w:t>безопасной зоной являются выгоревшие участки, если только это не торфяники.</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Учитывайте, что огонь продвигается как по ветру (быстро), так и против него (медленнее), а вверх по склону гораздо быстрее, чем вниз.</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Имейте в виду суточный режим пожара. Часто горение начинается утром после высыхания росы (около 9-10 ч утра) и прекращается с выпадением вечерней росы (20-21 ч вечера). Ночью пожар «спит». Наиболее сильно пожар действует и быстро распространяется в полуденное время – с 13 до 17 ч. Перед выпадением дождя горение пожара вечером усиливается. При очень засушливой, жаркой погоде (5-й класс) пожары распространяются также и ночью, хотя, как правило, в ночное время существуют только в форме низовых и подстилочных.</w:t>
      </w:r>
    </w:p>
    <w:p w:rsidR="00F67C52" w:rsidRPr="00F67C52" w:rsidRDefault="00F67C52" w:rsidP="00F67C52">
      <w:pPr>
        <w:spacing w:after="0" w:line="240" w:lineRule="auto"/>
        <w:jc w:val="center"/>
        <w:textAlignment w:val="baseline"/>
        <w:outlineLvl w:val="0"/>
        <w:rPr>
          <w:rFonts w:ascii="inherit" w:eastAsia="Times New Roman" w:hAnsi="inherit" w:cs="Arial"/>
          <w:b/>
          <w:bCs/>
          <w:color w:val="3B4256"/>
          <w:kern w:val="36"/>
          <w:sz w:val="48"/>
          <w:szCs w:val="48"/>
          <w:lang w:eastAsia="ru-RU"/>
        </w:rPr>
      </w:pPr>
      <w:r w:rsidRPr="00F67C52">
        <w:rPr>
          <w:rFonts w:ascii="inherit" w:eastAsia="Times New Roman" w:hAnsi="inherit" w:cs="Arial"/>
          <w:b/>
          <w:bCs/>
          <w:color w:val="3B4256"/>
          <w:kern w:val="36"/>
          <w:sz w:val="48"/>
          <w:szCs w:val="48"/>
          <w:bdr w:val="none" w:sz="0" w:space="0" w:color="auto" w:frame="1"/>
          <w:lang w:eastAsia="ru-RU"/>
        </w:rPr>
        <w:t>Если очаг возгорания маленький</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В случае если Вы вовремя заметили зарождающийся пожар, и очаг возгорания имеет незначительную площадь, вы можете принять решение самостоятельно его локализовать и потушить. При наличии поблизости водоема заливайте огонь водой, можно сбивать пламя мокрой материей. Горящую траву можно потушить, используя «веник» из сломанных веток. При этом нужно наносить удары скользящими движениями, как бы подметая, в сторону основного огня. «Веник» необходимо после каждых нескольких ударов проворачивать в руках, чтобы он сам не загорелся, а его нагревшаяся сторона успевала немного остыть.</w:t>
      </w:r>
    </w:p>
    <w:p w:rsidR="00F67C52" w:rsidRPr="00F67C52" w:rsidRDefault="00F67C52" w:rsidP="00F67C52">
      <w:pPr>
        <w:spacing w:after="0" w:line="240" w:lineRule="auto"/>
        <w:jc w:val="center"/>
        <w:textAlignment w:val="baseline"/>
        <w:outlineLvl w:val="0"/>
        <w:rPr>
          <w:rFonts w:ascii="inherit" w:eastAsia="Times New Roman" w:hAnsi="inherit" w:cs="Arial"/>
          <w:b/>
          <w:bCs/>
          <w:color w:val="3B4256"/>
          <w:kern w:val="36"/>
          <w:sz w:val="48"/>
          <w:szCs w:val="48"/>
          <w:lang w:eastAsia="ru-RU"/>
        </w:rPr>
      </w:pPr>
      <w:r w:rsidRPr="00F67C52">
        <w:rPr>
          <w:rFonts w:ascii="inherit" w:eastAsia="Times New Roman" w:hAnsi="inherit" w:cs="Arial"/>
          <w:b/>
          <w:bCs/>
          <w:color w:val="3B4256"/>
          <w:kern w:val="36"/>
          <w:sz w:val="48"/>
          <w:szCs w:val="48"/>
          <w:bdr w:val="none" w:sz="0" w:space="0" w:color="auto" w:frame="1"/>
          <w:lang w:eastAsia="ru-RU"/>
        </w:rPr>
        <w:t>Осторожно, горит торфяник</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Явление очень страшное и очень опасное. Едкий дым врезается в глаза, очень трудно дышать. Уходить из зоны бедствия нужно по направлению ветра, чтобы дым и огонь оставались позади вас. Горячая земля под ногами означает только одно: вы в большой опасности. Во время горения торфа, огонь часто уходит под землю, где выжигает целые участки, образуя пустоты. Провалиться в такое пекло проще простого, последствия обычно плачевные. Двигаясь в таких условиях, прощупывайте перед собой дорогу длинным шестом. Это будет выглядеть почти так же, как при перемещении по болоту.</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lastRenderedPageBreak/>
        <w:t>Помните, что температура горящего торфа в прогаре около 600 градусов, а выбраться может быть крайне трудно.</w:t>
      </w:r>
    </w:p>
    <w:p w:rsidR="00F67C52" w:rsidRPr="00F67C52" w:rsidRDefault="00F67C52" w:rsidP="00F67C52">
      <w:pPr>
        <w:spacing w:after="0" w:line="240" w:lineRule="auto"/>
        <w:jc w:val="center"/>
        <w:textAlignment w:val="baseline"/>
        <w:outlineLvl w:val="0"/>
        <w:rPr>
          <w:rFonts w:ascii="inherit" w:eastAsia="Times New Roman" w:hAnsi="inherit" w:cs="Arial"/>
          <w:b/>
          <w:bCs/>
          <w:color w:val="3B4256"/>
          <w:kern w:val="36"/>
          <w:sz w:val="48"/>
          <w:szCs w:val="48"/>
          <w:lang w:eastAsia="ru-RU"/>
        </w:rPr>
      </w:pPr>
      <w:r w:rsidRPr="00F67C52">
        <w:rPr>
          <w:rFonts w:ascii="inherit" w:eastAsia="Times New Roman" w:hAnsi="inherit" w:cs="Arial"/>
          <w:b/>
          <w:bCs/>
          <w:color w:val="3B4256"/>
          <w:kern w:val="36"/>
          <w:sz w:val="48"/>
          <w:szCs w:val="48"/>
          <w:bdr w:val="none" w:sz="0" w:space="0" w:color="auto" w:frame="1"/>
          <w:lang w:eastAsia="ru-RU"/>
        </w:rPr>
        <w:t>Выйдя из зоны пожара</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Выйдя из зоны пожара, необходимо в максимально короткие сроки сообщить о бедствии. Во время передачи тревожного сообщения расскажите об известных координатах пожара, времени, когда вы его заметили, и предполагаемой причине возникновения (даже если этой причиной были вы сами).</w:t>
      </w:r>
    </w:p>
    <w:p w:rsidR="00F67C52" w:rsidRPr="00F67C52" w:rsidRDefault="00F67C52" w:rsidP="00F67C52">
      <w:pPr>
        <w:spacing w:after="0" w:line="240" w:lineRule="auto"/>
        <w:jc w:val="center"/>
        <w:textAlignment w:val="baseline"/>
        <w:outlineLvl w:val="0"/>
        <w:rPr>
          <w:rFonts w:ascii="inherit" w:eastAsia="Times New Roman" w:hAnsi="inherit" w:cs="Arial"/>
          <w:b/>
          <w:bCs/>
          <w:color w:val="3B4256"/>
          <w:kern w:val="36"/>
          <w:sz w:val="48"/>
          <w:szCs w:val="48"/>
          <w:lang w:eastAsia="ru-RU"/>
        </w:rPr>
      </w:pPr>
      <w:r w:rsidRPr="00F67C52">
        <w:rPr>
          <w:rFonts w:ascii="inherit" w:eastAsia="Times New Roman" w:hAnsi="inherit" w:cs="Arial"/>
          <w:b/>
          <w:bCs/>
          <w:color w:val="3B4256"/>
          <w:kern w:val="36"/>
          <w:sz w:val="48"/>
          <w:szCs w:val="48"/>
          <w:bdr w:val="none" w:sz="0" w:space="0" w:color="auto" w:frame="1"/>
          <w:lang w:eastAsia="ru-RU"/>
        </w:rPr>
        <w:t>Что может сделать каждый</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Будьте предельно осторожны с огнем на любой природной территории. Чтобы ваша неаккуратность не стала причиной больших проблем, выполняйте следующие правила:</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 никогда не поджигайте сухую траву на полях и полянах. Если вы увидите, как это делают другие, постарайтесь их остановить и объяснить, что травяные палы очень опасны;</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 никогда не разводите костер в сухом лесу или на торфянике. Прежде всего, убедитесь, что кострище располагается на минеральной почве (песке или глине). Прежде чем развести костер, сгребите лесную подстилку с кострища и вокруг нее в радиусе одного метра;</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 хорошо залейте костер перед уходом. После этого разгребите золу и убедитесь, что под ней не сохранилось тлеющих углей, если сохранились - то залейте еще раз. Не уходите от залитого костра, пока от него идет дым или пар. О том, чем заливать костер, позаботьтесь заранее;</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 никогда не бросайте непотушенные спички или сигареты, не пользуйтесь в лесу различными пиротехническими изделиями: петардами, бенгальскими огнями, свечами и т.п. (разве что под Новый год, когда все покрыто толстым слоем снега);</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 не заезжайте в лес на автомобилях и особенно мотоциклах. Искры из глушителя могут вызвать пожар, особенно в сухом лесу с лишайниковым покровом;</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lastRenderedPageBreak/>
        <w:t>- постарайтесь объяснить вашим друзьям и знакомым, что их неосторожность может послужить причиной пожаров.</w:t>
      </w:r>
    </w:p>
    <w:p w:rsidR="00F67C52" w:rsidRPr="00F67C52" w:rsidRDefault="00F67C52" w:rsidP="00F67C52">
      <w:pPr>
        <w:spacing w:after="300" w:line="383" w:lineRule="atLeast"/>
        <w:textAlignment w:val="baseline"/>
        <w:rPr>
          <w:rFonts w:ascii="Arial" w:eastAsia="Times New Roman" w:hAnsi="Arial" w:cs="Arial"/>
          <w:color w:val="3B4256"/>
          <w:sz w:val="26"/>
          <w:szCs w:val="26"/>
          <w:lang w:eastAsia="ru-RU"/>
        </w:rPr>
      </w:pPr>
      <w:r w:rsidRPr="00F67C52">
        <w:rPr>
          <w:rFonts w:ascii="Arial" w:eastAsia="Times New Roman" w:hAnsi="Arial" w:cs="Arial"/>
          <w:color w:val="3B4256"/>
          <w:sz w:val="26"/>
          <w:szCs w:val="26"/>
          <w:lang w:eastAsia="ru-RU"/>
        </w:rPr>
        <w:t>Превентивные меры (иными словами – осторожность) - самый действенный способ борьбы с лесными пожарами. Это подтверждается опытом многих стран мира.</w:t>
      </w:r>
    </w:p>
    <w:p w:rsidR="00F67C52" w:rsidRPr="00F67C52" w:rsidRDefault="00F67C52" w:rsidP="00F67C52">
      <w:pPr>
        <w:spacing w:after="0" w:line="383" w:lineRule="atLeast"/>
        <w:jc w:val="center"/>
        <w:textAlignment w:val="baseline"/>
        <w:rPr>
          <w:rFonts w:ascii="Arial" w:eastAsia="Times New Roman" w:hAnsi="Arial" w:cs="Arial"/>
          <w:b/>
          <w:color w:val="3B4256"/>
          <w:sz w:val="56"/>
          <w:szCs w:val="56"/>
          <w:lang w:eastAsia="ru-RU"/>
        </w:rPr>
      </w:pPr>
      <w:r w:rsidRPr="00F67C52">
        <w:rPr>
          <w:rFonts w:ascii="inherit" w:eastAsia="Times New Roman" w:hAnsi="inherit" w:cs="Arial"/>
          <w:b/>
          <w:bCs/>
          <w:color w:val="3B4256"/>
          <w:sz w:val="56"/>
          <w:szCs w:val="56"/>
          <w:bdr w:val="none" w:sz="0" w:space="0" w:color="auto" w:frame="1"/>
          <w:lang w:eastAsia="ru-RU"/>
        </w:rPr>
        <w:t>При возникновении чрезвычайных ситуаций необходимо звонить</w:t>
      </w:r>
    </w:p>
    <w:p w:rsidR="00F67C52" w:rsidRPr="00F67C52" w:rsidRDefault="00F67C52" w:rsidP="00F67C52">
      <w:pPr>
        <w:spacing w:after="0" w:line="383" w:lineRule="atLeast"/>
        <w:jc w:val="center"/>
        <w:textAlignment w:val="baseline"/>
        <w:rPr>
          <w:rFonts w:ascii="inherit" w:eastAsia="Times New Roman" w:hAnsi="inherit" w:cs="Arial"/>
          <w:b/>
          <w:bCs/>
          <w:color w:val="3B4256"/>
          <w:sz w:val="56"/>
          <w:szCs w:val="56"/>
          <w:bdr w:val="none" w:sz="0" w:space="0" w:color="auto" w:frame="1"/>
          <w:lang w:eastAsia="ru-RU"/>
        </w:rPr>
      </w:pPr>
      <w:r w:rsidRPr="00F67C52">
        <w:rPr>
          <w:rFonts w:ascii="inherit" w:eastAsia="Times New Roman" w:hAnsi="inherit" w:cs="Arial"/>
          <w:b/>
          <w:bCs/>
          <w:color w:val="3B4256"/>
          <w:sz w:val="56"/>
          <w:szCs w:val="56"/>
          <w:bdr w:val="none" w:sz="0" w:space="0" w:color="auto" w:frame="1"/>
          <w:lang w:eastAsia="ru-RU"/>
        </w:rPr>
        <w:t>по единому телефону спасения «01», сотовая связь «112»</w:t>
      </w:r>
    </w:p>
    <w:p w:rsidR="00F67C52" w:rsidRPr="00F67C52" w:rsidRDefault="00F67C52" w:rsidP="00F67C52">
      <w:pPr>
        <w:spacing w:after="0" w:line="383" w:lineRule="atLeast"/>
        <w:jc w:val="center"/>
        <w:textAlignment w:val="baseline"/>
        <w:rPr>
          <w:rFonts w:ascii="Arial" w:eastAsia="Times New Roman" w:hAnsi="Arial" w:cs="Arial"/>
          <w:b/>
          <w:color w:val="3B4256"/>
          <w:sz w:val="56"/>
          <w:szCs w:val="56"/>
          <w:lang w:eastAsia="ru-RU"/>
        </w:rPr>
      </w:pPr>
      <w:r w:rsidRPr="00F67C52">
        <w:rPr>
          <w:rFonts w:ascii="inherit" w:eastAsia="Times New Roman" w:hAnsi="inherit" w:cs="Arial"/>
          <w:b/>
          <w:bCs/>
          <w:color w:val="3B4256"/>
          <w:sz w:val="56"/>
          <w:szCs w:val="56"/>
          <w:bdr w:val="none" w:sz="0" w:space="0" w:color="auto" w:frame="1"/>
          <w:lang w:eastAsia="ru-RU"/>
        </w:rPr>
        <w:t xml:space="preserve">ЕДДС </w:t>
      </w:r>
      <w:proofErr w:type="spellStart"/>
      <w:r w:rsidRPr="00F67C52">
        <w:rPr>
          <w:rFonts w:ascii="inherit" w:eastAsia="Times New Roman" w:hAnsi="inherit" w:cs="Arial"/>
          <w:b/>
          <w:bCs/>
          <w:color w:val="3B4256"/>
          <w:sz w:val="56"/>
          <w:szCs w:val="56"/>
          <w:bdr w:val="none" w:sz="0" w:space="0" w:color="auto" w:frame="1"/>
          <w:lang w:eastAsia="ru-RU"/>
        </w:rPr>
        <w:t>Хоринского</w:t>
      </w:r>
      <w:proofErr w:type="spellEnd"/>
      <w:r w:rsidRPr="00F67C52">
        <w:rPr>
          <w:rFonts w:ascii="inherit" w:eastAsia="Times New Roman" w:hAnsi="inherit" w:cs="Arial"/>
          <w:b/>
          <w:bCs/>
          <w:color w:val="3B4256"/>
          <w:sz w:val="56"/>
          <w:szCs w:val="56"/>
          <w:bdr w:val="none" w:sz="0" w:space="0" w:color="auto" w:frame="1"/>
          <w:lang w:eastAsia="ru-RU"/>
        </w:rPr>
        <w:t xml:space="preserve"> района 8 30 148 (22 8 96)</w:t>
      </w:r>
    </w:p>
    <w:p w:rsidR="00F67C52" w:rsidRPr="00F67C52" w:rsidRDefault="00F67C52" w:rsidP="00F67C52">
      <w:pPr>
        <w:spacing w:line="383" w:lineRule="atLeast"/>
        <w:jc w:val="center"/>
        <w:textAlignment w:val="baseline"/>
        <w:rPr>
          <w:rFonts w:ascii="Arial" w:eastAsia="Times New Roman" w:hAnsi="Arial" w:cs="Arial"/>
          <w:b/>
          <w:color w:val="3B4256"/>
          <w:sz w:val="56"/>
          <w:szCs w:val="56"/>
          <w:lang w:eastAsia="ru-RU"/>
        </w:rPr>
      </w:pPr>
      <w:r w:rsidRPr="00F67C52">
        <w:rPr>
          <w:rFonts w:ascii="inherit" w:eastAsia="Times New Roman" w:hAnsi="inherit" w:cs="Arial"/>
          <w:b/>
          <w:bCs/>
          <w:color w:val="3B4256"/>
          <w:sz w:val="56"/>
          <w:szCs w:val="56"/>
          <w:bdr w:val="none" w:sz="0" w:space="0" w:color="auto" w:frame="1"/>
          <w:lang w:eastAsia="ru-RU"/>
        </w:rPr>
        <w:t>СО ВСЕХ ОПЕРАТОРОВ.</w:t>
      </w:r>
    </w:p>
    <w:p w:rsidR="006D1D0B" w:rsidRDefault="006D1D0B" w:rsidP="00F67C52">
      <w:pPr>
        <w:jc w:val="both"/>
      </w:pPr>
    </w:p>
    <w:sectPr w:rsidR="006D1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52"/>
    <w:rsid w:val="006D1D0B"/>
    <w:rsid w:val="009A3DD8"/>
    <w:rsid w:val="00F67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0C1C"/>
  <w15:chartTrackingRefBased/>
  <w15:docId w15:val="{880AB90A-FB9B-4204-8690-98AF2F3C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418879">
      <w:bodyDiv w:val="1"/>
      <w:marLeft w:val="0"/>
      <w:marRight w:val="0"/>
      <w:marTop w:val="0"/>
      <w:marBottom w:val="0"/>
      <w:divBdr>
        <w:top w:val="none" w:sz="0" w:space="0" w:color="auto"/>
        <w:left w:val="none" w:sz="0" w:space="0" w:color="auto"/>
        <w:bottom w:val="none" w:sz="0" w:space="0" w:color="auto"/>
        <w:right w:val="none" w:sz="0" w:space="0" w:color="auto"/>
      </w:divBdr>
      <w:divsChild>
        <w:div w:id="13267511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1824</Words>
  <Characters>10402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2025-10-01T06:19:00Z</dcterms:created>
  <dcterms:modified xsi:type="dcterms:W3CDTF">2025-10-01T06:23:00Z</dcterms:modified>
</cp:coreProperties>
</file>