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2" w:rsidRDefault="00AA5412" w:rsidP="00AA5412">
      <w:r>
        <w:t xml:space="preserve">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B647B7" w:rsidTr="00943137">
        <w:trPr>
          <w:trHeight w:val="1833"/>
        </w:trPr>
        <w:tc>
          <w:tcPr>
            <w:tcW w:w="4785" w:type="dxa"/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Администрация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сельское поселение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«ХОРИНСКОЕ" 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гэ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эн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hoмоной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нютаг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засагай</w:t>
            </w:r>
            <w:proofErr w:type="spellEnd"/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байгууламжа</w:t>
            </w:r>
            <w:proofErr w:type="spellEnd"/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647B7" w:rsidTr="00943137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Т О Г Т О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Л</w:t>
            </w:r>
          </w:p>
        </w:tc>
      </w:tr>
      <w:tr w:rsidR="00B647B7" w:rsidTr="00943137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B647B7" w:rsidRPr="000427F0" w:rsidRDefault="00B647B7" w:rsidP="0069311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9311B">
              <w:rPr>
                <w:rFonts w:ascii="Calibri" w:eastAsia="Times New Roman" w:hAnsi="Calibri" w:cs="Times New Roman"/>
                <w:b/>
              </w:rPr>
              <w:t xml:space="preserve"> 30</w:t>
            </w:r>
            <w:r w:rsidR="00126A78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12591">
              <w:rPr>
                <w:rFonts w:ascii="Calibri" w:eastAsia="Times New Roman" w:hAnsi="Calibri" w:cs="Times New Roman"/>
                <w:b/>
              </w:rPr>
              <w:t>октября</w:t>
            </w:r>
            <w:r>
              <w:rPr>
                <w:rFonts w:ascii="Calibri" w:eastAsia="Times New Roman" w:hAnsi="Calibri" w:cs="Times New Roman"/>
                <w:b/>
              </w:rPr>
              <w:t xml:space="preserve"> 202</w:t>
            </w:r>
            <w:r w:rsidR="00E005A1">
              <w:rPr>
                <w:rFonts w:ascii="Calibri" w:eastAsia="Times New Roman" w:hAnsi="Calibri" w:cs="Times New Roman"/>
                <w:b/>
              </w:rPr>
              <w:t>3</w:t>
            </w:r>
            <w:r w:rsidRPr="000427F0">
              <w:rPr>
                <w:rFonts w:ascii="Calibri" w:eastAsia="Times New Roman" w:hAnsi="Calibri" w:cs="Times New Roman"/>
                <w:b/>
              </w:rPr>
              <w:t xml:space="preserve">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B647B7" w:rsidRPr="000427F0" w:rsidRDefault="00B647B7" w:rsidP="0094313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№ </w:t>
            </w:r>
          </w:p>
        </w:tc>
      </w:tr>
      <w:tr w:rsidR="00B647B7" w:rsidTr="00943137">
        <w:trPr>
          <w:trHeight w:val="315"/>
        </w:trPr>
        <w:tc>
          <w:tcPr>
            <w:tcW w:w="9571" w:type="dxa"/>
            <w:gridSpan w:val="2"/>
            <w:vAlign w:val="center"/>
          </w:tcPr>
          <w:p w:rsidR="00B647B7" w:rsidRPr="000427F0" w:rsidRDefault="00B647B7" w:rsidP="0094313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427F0">
              <w:rPr>
                <w:rFonts w:ascii="Calibri" w:eastAsia="Times New Roman" w:hAnsi="Calibri" w:cs="Times New Roman"/>
                <w:b/>
              </w:rPr>
              <w:t xml:space="preserve">с.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</w:rPr>
              <w:t>Хоринск</w:t>
            </w:r>
            <w:proofErr w:type="spellEnd"/>
          </w:p>
        </w:tc>
      </w:tr>
    </w:tbl>
    <w:p w:rsidR="009C3BE9" w:rsidRPr="00B647B7" w:rsidRDefault="00074581" w:rsidP="00B647B7">
      <w:pPr>
        <w:tabs>
          <w:tab w:val="left" w:pos="3870"/>
        </w:tabs>
      </w:pPr>
      <w:r>
        <w:rPr>
          <w:rFonts w:ascii="Times New Roman" w:hAnsi="Times New Roman"/>
          <w:sz w:val="24"/>
        </w:rPr>
        <w:t xml:space="preserve">                            </w:t>
      </w:r>
    </w:p>
    <w:p w:rsidR="001F3321" w:rsidRDefault="001F3321" w:rsidP="009C3BE9">
      <w:pPr>
        <w:rPr>
          <w:rFonts w:ascii="Times New Roman" w:hAnsi="Times New Roman" w:cs="Times New Roman"/>
          <w:b/>
          <w:sz w:val="20"/>
          <w:szCs w:val="20"/>
        </w:rPr>
      </w:pPr>
      <w:r w:rsidRPr="001F3321">
        <w:rPr>
          <w:rFonts w:ascii="Times New Roman" w:hAnsi="Times New Roman" w:cs="Times New Roman"/>
          <w:b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Pr="001F3321">
        <w:rPr>
          <w:rFonts w:ascii="Times New Roman" w:hAnsi="Times New Roman" w:cs="Times New Roman"/>
          <w:b/>
          <w:sz w:val="20"/>
          <w:szCs w:val="20"/>
        </w:rPr>
        <w:t>Удинское</w:t>
      </w:r>
      <w:proofErr w:type="spellEnd"/>
      <w:r w:rsidRPr="001F3321">
        <w:rPr>
          <w:rFonts w:ascii="Times New Roman" w:hAnsi="Times New Roman" w:cs="Times New Roman"/>
          <w:b/>
          <w:sz w:val="20"/>
          <w:szCs w:val="20"/>
        </w:rPr>
        <w:t xml:space="preserve"> » за  </w:t>
      </w:r>
      <w:r w:rsidR="00412591">
        <w:rPr>
          <w:rFonts w:ascii="Times New Roman" w:hAnsi="Times New Roman" w:cs="Times New Roman"/>
          <w:b/>
          <w:sz w:val="20"/>
          <w:szCs w:val="20"/>
        </w:rPr>
        <w:t>3</w:t>
      </w:r>
      <w:r w:rsidR="000515CF" w:rsidRPr="000515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3321">
        <w:rPr>
          <w:rFonts w:ascii="Times New Roman" w:hAnsi="Times New Roman" w:cs="Times New Roman"/>
          <w:b/>
          <w:sz w:val="20"/>
          <w:szCs w:val="20"/>
        </w:rPr>
        <w:t>квартал 202</w:t>
      </w:r>
      <w:r w:rsidR="00E005A1">
        <w:rPr>
          <w:rFonts w:ascii="Times New Roman" w:hAnsi="Times New Roman" w:cs="Times New Roman"/>
          <w:b/>
          <w:sz w:val="20"/>
          <w:szCs w:val="20"/>
        </w:rPr>
        <w:t>3</w:t>
      </w:r>
      <w:r w:rsidRPr="001F3321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3321">
        <w:rPr>
          <w:rFonts w:ascii="Times New Roman" w:hAnsi="Times New Roman" w:cs="Times New Roman"/>
        </w:rPr>
        <w:t>На основании ст. 264.2 Бюджетного Кодекса Российской Федерации и ст.</w:t>
      </w:r>
      <w:r w:rsidR="00F4761A">
        <w:rPr>
          <w:rFonts w:ascii="Times New Roman" w:hAnsi="Times New Roman" w:cs="Times New Roman"/>
        </w:rPr>
        <w:t>40</w:t>
      </w:r>
      <w:r w:rsidRPr="001F3321">
        <w:rPr>
          <w:rFonts w:ascii="Times New Roman" w:hAnsi="Times New Roman" w:cs="Times New Roman"/>
        </w:rPr>
        <w:t xml:space="preserve"> Положения «О бюджетном процессе в муниципальном образовании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>»», рассмотрев проект отчета об исполнении бюджета муниципального образования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 за </w:t>
      </w:r>
      <w:r w:rsidR="00412591">
        <w:rPr>
          <w:rFonts w:ascii="Times New Roman" w:hAnsi="Times New Roman" w:cs="Times New Roman"/>
        </w:rPr>
        <w:t>3</w:t>
      </w:r>
      <w:r w:rsidRPr="001F3321">
        <w:rPr>
          <w:rFonts w:ascii="Times New Roman" w:hAnsi="Times New Roman" w:cs="Times New Roman"/>
        </w:rPr>
        <w:t xml:space="preserve"> квартал 202</w:t>
      </w:r>
      <w:r w:rsidR="00E005A1">
        <w:rPr>
          <w:rFonts w:ascii="Times New Roman" w:hAnsi="Times New Roman" w:cs="Times New Roman"/>
        </w:rPr>
        <w:t>3</w:t>
      </w:r>
      <w:r w:rsidRPr="001F3321">
        <w:rPr>
          <w:rFonts w:ascii="Times New Roman" w:hAnsi="Times New Roman" w:cs="Times New Roman"/>
        </w:rPr>
        <w:t xml:space="preserve"> года постановляю: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>1. Утвердить отчет об исполнении бюджета муниципального образования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 за </w:t>
      </w:r>
      <w:r w:rsidR="00412591">
        <w:rPr>
          <w:rFonts w:ascii="Times New Roman" w:hAnsi="Times New Roman" w:cs="Times New Roman"/>
        </w:rPr>
        <w:t>3</w:t>
      </w:r>
      <w:r w:rsidRPr="001F3321">
        <w:rPr>
          <w:rFonts w:ascii="Times New Roman" w:hAnsi="Times New Roman" w:cs="Times New Roman"/>
        </w:rPr>
        <w:t xml:space="preserve"> квартал 202</w:t>
      </w:r>
      <w:r w:rsidR="00E005A1">
        <w:rPr>
          <w:rFonts w:ascii="Times New Roman" w:hAnsi="Times New Roman" w:cs="Times New Roman"/>
        </w:rPr>
        <w:t>3</w:t>
      </w:r>
      <w:r w:rsidRPr="001F3321">
        <w:rPr>
          <w:rFonts w:ascii="Times New Roman" w:hAnsi="Times New Roman" w:cs="Times New Roman"/>
        </w:rPr>
        <w:t xml:space="preserve"> года по доходам в сумме </w:t>
      </w:r>
      <w:r w:rsidR="00412591">
        <w:rPr>
          <w:rFonts w:ascii="Times New Roman" w:hAnsi="Times New Roman" w:cs="Times New Roman"/>
        </w:rPr>
        <w:t>4706,11001</w:t>
      </w:r>
      <w:r w:rsidRPr="001F3321">
        <w:rPr>
          <w:rFonts w:ascii="Times New Roman" w:hAnsi="Times New Roman" w:cs="Times New Roman"/>
        </w:rPr>
        <w:t xml:space="preserve">  рублей, по расходам в сумме </w:t>
      </w:r>
      <w:r w:rsidR="00412591">
        <w:rPr>
          <w:rFonts w:ascii="Times New Roman" w:hAnsi="Times New Roman" w:cs="Times New Roman"/>
        </w:rPr>
        <w:t>6279,03483</w:t>
      </w:r>
      <w:r w:rsidR="00E005A1">
        <w:rPr>
          <w:rFonts w:ascii="Times New Roman" w:hAnsi="Times New Roman" w:cs="Times New Roman"/>
        </w:rPr>
        <w:t xml:space="preserve">  рублей, с превышением расходов</w:t>
      </w:r>
      <w:r w:rsidRPr="001F3321">
        <w:rPr>
          <w:rFonts w:ascii="Times New Roman" w:hAnsi="Times New Roman" w:cs="Times New Roman"/>
        </w:rPr>
        <w:t xml:space="preserve"> над </w:t>
      </w:r>
      <w:r w:rsidR="00E005A1">
        <w:rPr>
          <w:rFonts w:ascii="Times New Roman" w:hAnsi="Times New Roman" w:cs="Times New Roman"/>
        </w:rPr>
        <w:t>доходами</w:t>
      </w:r>
      <w:r w:rsidRPr="001F3321">
        <w:rPr>
          <w:rFonts w:ascii="Times New Roman" w:hAnsi="Times New Roman" w:cs="Times New Roman"/>
        </w:rPr>
        <w:t xml:space="preserve"> (</w:t>
      </w:r>
      <w:r w:rsidR="00E005A1">
        <w:rPr>
          <w:rFonts w:ascii="Times New Roman" w:hAnsi="Times New Roman" w:cs="Times New Roman"/>
        </w:rPr>
        <w:t>дефицит</w:t>
      </w:r>
      <w:r w:rsidRPr="001F3321">
        <w:rPr>
          <w:rFonts w:ascii="Times New Roman" w:hAnsi="Times New Roman" w:cs="Times New Roman"/>
        </w:rPr>
        <w:t xml:space="preserve"> бюджета муниципального об</w:t>
      </w:r>
      <w:r w:rsidR="00531C03">
        <w:rPr>
          <w:rFonts w:ascii="Times New Roman" w:hAnsi="Times New Roman" w:cs="Times New Roman"/>
        </w:rPr>
        <w:t>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») в сумме </w:t>
      </w:r>
      <w:r w:rsidR="00412591">
        <w:rPr>
          <w:rFonts w:ascii="Times New Roman" w:hAnsi="Times New Roman" w:cs="Times New Roman"/>
        </w:rPr>
        <w:t>1572,92482</w:t>
      </w:r>
      <w:r w:rsidRPr="001F3321">
        <w:rPr>
          <w:rFonts w:ascii="Times New Roman" w:hAnsi="Times New Roman" w:cs="Times New Roman"/>
        </w:rPr>
        <w:t xml:space="preserve"> рублей, по следующим показателям: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1.1 Налоговые и неналоговые доходы согласно приложению 1;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1.2 Объем безвозмездных поступлений согласно приложению 2; 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1.4 Ведомственная структура расходов местного бюджета согласно приложению 4; </w:t>
      </w:r>
    </w:p>
    <w:p w:rsidR="009C3BE9" w:rsidRPr="001F3321" w:rsidRDefault="001F3321" w:rsidP="009C3BE9">
      <w:pPr>
        <w:rPr>
          <w:rFonts w:ascii="Times New Roman" w:hAnsi="Times New Roman" w:cs="Times New Roman"/>
          <w:lang w:eastAsia="en-US"/>
        </w:rPr>
      </w:pPr>
      <w:r w:rsidRPr="001F3321">
        <w:rPr>
          <w:rFonts w:ascii="Times New Roman" w:hAnsi="Times New Roman" w:cs="Times New Roman"/>
        </w:rPr>
        <w:t>1.5 Источники финансирования дефицита местного бюджета согласно приложению 5; 2.Настоящее постановление подлежит обнародованию путем размещения на информационных стендах муниципального образования сельского поселения «</w:t>
      </w:r>
      <w:proofErr w:type="spellStart"/>
      <w:r w:rsidRPr="001F3321">
        <w:rPr>
          <w:rFonts w:ascii="Times New Roman" w:hAnsi="Times New Roman" w:cs="Times New Roman"/>
        </w:rPr>
        <w:t>Удинское</w:t>
      </w:r>
      <w:proofErr w:type="spellEnd"/>
      <w:r w:rsidRPr="001F3321">
        <w:rPr>
          <w:rFonts w:ascii="Times New Roman" w:hAnsi="Times New Roman" w:cs="Times New Roman"/>
        </w:rPr>
        <w:t xml:space="preserve">». </w:t>
      </w:r>
    </w:p>
    <w:p w:rsidR="001F3321" w:rsidRDefault="001F3321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42A6E" w:rsidRPr="00DD22BA" w:rsidRDefault="00042A6E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D22BA">
        <w:rPr>
          <w:rFonts w:ascii="Times New Roman" w:hAnsi="Times New Roman" w:cs="Times New Roman"/>
          <w:lang w:eastAsia="en-US"/>
        </w:rPr>
        <w:t>Глава администрации</w:t>
      </w:r>
    </w:p>
    <w:p w:rsidR="00042A6E" w:rsidRPr="00DD22BA" w:rsidRDefault="00042A6E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D22BA">
        <w:rPr>
          <w:rFonts w:ascii="Times New Roman" w:hAnsi="Times New Roman" w:cs="Times New Roman"/>
          <w:lang w:eastAsia="en-US"/>
        </w:rPr>
        <w:t xml:space="preserve"> муниципального образования «</w:t>
      </w:r>
      <w:proofErr w:type="spellStart"/>
      <w:r w:rsidR="00531C03">
        <w:rPr>
          <w:rFonts w:ascii="Times New Roman" w:hAnsi="Times New Roman" w:cs="Times New Roman"/>
          <w:lang w:eastAsia="en-US"/>
        </w:rPr>
        <w:t>Хоринское</w:t>
      </w:r>
      <w:proofErr w:type="spellEnd"/>
      <w:r w:rsidRPr="00DD22BA">
        <w:rPr>
          <w:rFonts w:ascii="Times New Roman" w:hAnsi="Times New Roman" w:cs="Times New Roman"/>
          <w:lang w:eastAsia="en-US"/>
        </w:rPr>
        <w:t xml:space="preserve">»                                                      </w:t>
      </w:r>
      <w:proofErr w:type="spellStart"/>
      <w:r w:rsidR="00531C03">
        <w:rPr>
          <w:rFonts w:ascii="Times New Roman" w:hAnsi="Times New Roman" w:cs="Times New Roman"/>
          <w:lang w:eastAsia="en-US"/>
        </w:rPr>
        <w:t>Ч.Ц.Базардараев</w:t>
      </w:r>
      <w:proofErr w:type="spellEnd"/>
    </w:p>
    <w:p w:rsidR="00097B2D" w:rsidRDefault="00097B2D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Pr="00362D92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E106C7" w:rsidRPr="003E1C58" w:rsidRDefault="00E106C7" w:rsidP="00B11417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="008B35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1417" w:rsidRPr="003E1C58" w:rsidRDefault="00E106C7" w:rsidP="00B11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</w:t>
      </w:r>
      <w:r w:rsidR="00B11417"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r w:rsidR="00B11417"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B11417" w:rsidRPr="003E1C58">
        <w:rPr>
          <w:rFonts w:ascii="Times New Roman" w:hAnsi="Times New Roman" w:cs="Times New Roman"/>
          <w:sz w:val="20"/>
          <w:szCs w:val="20"/>
        </w:rPr>
        <w:t>Удинское</w:t>
      </w:r>
      <w:proofErr w:type="spellEnd"/>
      <w:r w:rsidR="00B11417"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69311B">
        <w:rPr>
          <w:rFonts w:ascii="Times New Roman" w:hAnsi="Times New Roman" w:cs="Times New Roman"/>
          <w:sz w:val="20"/>
          <w:szCs w:val="20"/>
        </w:rPr>
        <w:t>3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E005A1">
        <w:rPr>
          <w:rFonts w:ascii="Times New Roman" w:hAnsi="Times New Roman" w:cs="Times New Roman"/>
          <w:sz w:val="20"/>
          <w:szCs w:val="20"/>
        </w:rPr>
        <w:t>3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>30</w:t>
      </w:r>
      <w:r w:rsidR="008D5548">
        <w:rPr>
          <w:rFonts w:ascii="Times New Roman" w:hAnsi="Times New Roman" w:cs="Times New Roman"/>
          <w:sz w:val="20"/>
          <w:szCs w:val="20"/>
        </w:rPr>
        <w:t xml:space="preserve"> </w:t>
      </w:r>
      <w:r w:rsidR="0069311B">
        <w:rPr>
          <w:rFonts w:ascii="Times New Roman" w:hAnsi="Times New Roman" w:cs="Times New Roman"/>
          <w:sz w:val="20"/>
          <w:szCs w:val="20"/>
        </w:rPr>
        <w:t>октября</w:t>
      </w:r>
      <w:r w:rsidR="005621B0">
        <w:rPr>
          <w:rFonts w:ascii="Times New Roman" w:hAnsi="Times New Roman" w:cs="Times New Roman"/>
          <w:sz w:val="20"/>
          <w:szCs w:val="20"/>
        </w:rPr>
        <w:t xml:space="preserve"> </w:t>
      </w:r>
      <w:r w:rsidR="008B3573">
        <w:rPr>
          <w:rFonts w:ascii="Times New Roman" w:hAnsi="Times New Roman" w:cs="Times New Roman"/>
          <w:sz w:val="20"/>
          <w:szCs w:val="20"/>
        </w:rPr>
        <w:t xml:space="preserve"> </w:t>
      </w:r>
      <w:r w:rsidR="00B11417" w:rsidRPr="003E1C58">
        <w:rPr>
          <w:rFonts w:ascii="Times New Roman" w:hAnsi="Times New Roman" w:cs="Times New Roman"/>
          <w:sz w:val="20"/>
          <w:szCs w:val="20"/>
        </w:rPr>
        <w:t>202</w:t>
      </w:r>
      <w:r w:rsidR="00E005A1">
        <w:rPr>
          <w:rFonts w:ascii="Times New Roman" w:hAnsi="Times New Roman" w:cs="Times New Roman"/>
          <w:sz w:val="20"/>
          <w:szCs w:val="20"/>
        </w:rPr>
        <w:t>3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B11417" w:rsidRDefault="00B11417" w:rsidP="00B1141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106C7" w:rsidRDefault="00E106C7" w:rsidP="00B11417">
      <w:pPr>
        <w:ind w:left="-1134"/>
        <w:rPr>
          <w:b/>
          <w:bCs/>
          <w:color w:val="000000"/>
        </w:rPr>
      </w:pPr>
      <w:r w:rsidRPr="005C570E">
        <w:rPr>
          <w:color w:val="000000"/>
        </w:rPr>
        <w:t xml:space="preserve">                                   </w:t>
      </w:r>
      <w:r w:rsidRPr="005C570E">
        <w:rPr>
          <w:b/>
          <w:bCs/>
          <w:color w:val="000000"/>
        </w:rPr>
        <w:t>Налоговые и неналоговые доходы  местного бюджета на 20</w:t>
      </w:r>
      <w:r>
        <w:rPr>
          <w:b/>
          <w:bCs/>
          <w:color w:val="000000"/>
        </w:rPr>
        <w:t>2</w:t>
      </w:r>
      <w:r w:rsidR="00E005A1">
        <w:rPr>
          <w:b/>
          <w:bCs/>
          <w:color w:val="000000"/>
        </w:rPr>
        <w:t>3</w:t>
      </w:r>
      <w:r w:rsidRPr="005C570E">
        <w:rPr>
          <w:b/>
          <w:bCs/>
          <w:color w:val="000000"/>
        </w:rPr>
        <w:t xml:space="preserve"> год</w:t>
      </w:r>
    </w:p>
    <w:tbl>
      <w:tblPr>
        <w:tblW w:w="9234" w:type="dxa"/>
        <w:tblInd w:w="88" w:type="dxa"/>
        <w:tblLook w:val="04A0"/>
      </w:tblPr>
      <w:tblGrid>
        <w:gridCol w:w="2005"/>
        <w:gridCol w:w="3292"/>
        <w:gridCol w:w="1360"/>
        <w:gridCol w:w="1120"/>
        <w:gridCol w:w="1457"/>
      </w:tblGrid>
      <w:tr w:rsidR="00943137" w:rsidRPr="00943137" w:rsidTr="00943137">
        <w:trPr>
          <w:trHeight w:val="114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 по классификации доходов</w:t>
            </w:r>
          </w:p>
        </w:tc>
        <w:tc>
          <w:tcPr>
            <w:tcW w:w="32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3137" w:rsidRPr="00943137" w:rsidTr="00943137">
        <w:trPr>
          <w:trHeight w:val="43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8216700,00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4073135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4143564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943137" w:rsidRPr="00943137" w:rsidTr="00943137">
        <w:trPr>
          <w:trHeight w:val="2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ПРИБЫЛЬ 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1889000,00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1551329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337670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</w:tr>
      <w:tr w:rsidR="00943137" w:rsidRPr="00943137" w:rsidTr="00943137">
        <w:trPr>
          <w:trHeight w:val="4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1889000,00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1551329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337970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</w:tr>
      <w:tr w:rsidR="00943137" w:rsidRPr="00943137" w:rsidTr="00943137">
        <w:trPr>
          <w:trHeight w:val="4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1 05 00000 00 0000 000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9532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3137" w:rsidRPr="00943137" w:rsidTr="00943137">
        <w:trPr>
          <w:trHeight w:val="3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1 05 03010 01 0000 110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9532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3137" w:rsidRPr="00943137" w:rsidTr="00943137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5480200,00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1387757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4092442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943137" w:rsidRPr="00943137" w:rsidTr="00943137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1 06 01030 10 0000 110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1955200,00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499643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204356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943137" w:rsidRPr="00943137" w:rsidTr="00943137">
        <w:trPr>
          <w:trHeight w:val="9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1 06 06043 10 0000 110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E005A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593362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412591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2227637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1 06 06033 10 0000 110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AF4032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8D5548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294810,33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8D5548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409189,67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625693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221806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</w:tr>
      <w:tr w:rsidR="00943137" w:rsidRPr="00943137" w:rsidTr="00943137">
        <w:trPr>
          <w:trHeight w:val="15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625693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625693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BF431C" w:rsidRPr="00943137" w:rsidTr="00BF431C">
        <w:trPr>
          <w:trHeight w:val="6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11300000000000000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431C" w:rsidRPr="00943137" w:rsidTr="00BF431C">
        <w:trPr>
          <w:trHeight w:val="4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11302995100000130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BF431C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431C" w:rsidRPr="00943137" w:rsidTr="00BF431C">
        <w:trPr>
          <w:trHeight w:val="4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BF431C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BF431C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497209</w:t>
            </w:r>
            <w:r w:rsidR="00693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431C" w:rsidRPr="00943137" w:rsidTr="00BF431C">
        <w:trPr>
          <w:trHeight w:val="4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BF431C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11402053100000410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BF431C" w:rsidRDefault="00BF431C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43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Pr="00943137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497209,22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31C" w:rsidRDefault="00BF431C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43137" w:rsidRPr="00943137" w:rsidTr="00943137">
        <w:trPr>
          <w:trHeight w:val="2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F97FE1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8216700,00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4073135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BF431C" w:rsidP="0069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4143564</w:t>
            </w:r>
            <w:r w:rsidR="0069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</w:tbl>
    <w:p w:rsidR="00943137" w:rsidRDefault="00943137" w:rsidP="00943137">
      <w:pPr>
        <w:ind w:left="-426"/>
        <w:rPr>
          <w:b/>
          <w:bCs/>
          <w:color w:val="000000"/>
        </w:rPr>
      </w:pPr>
    </w:p>
    <w:p w:rsidR="00943137" w:rsidRDefault="00943137" w:rsidP="00B11417">
      <w:pPr>
        <w:ind w:left="-1134"/>
        <w:rPr>
          <w:color w:val="000000"/>
        </w:rPr>
      </w:pPr>
    </w:p>
    <w:p w:rsidR="0069311B" w:rsidRPr="003D151E" w:rsidRDefault="0069311B" w:rsidP="00B11417">
      <w:pPr>
        <w:ind w:left="-1134"/>
        <w:rPr>
          <w:color w:val="000000"/>
        </w:rPr>
      </w:pPr>
    </w:p>
    <w:p w:rsidR="003E1C58" w:rsidRPr="003E1C58" w:rsidRDefault="003E1C58" w:rsidP="003E1C58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C64E1D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3E1C58" w:rsidRPr="003E1C58" w:rsidRDefault="003E1C58" w:rsidP="003E1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943137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69311B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E57753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 xml:space="preserve">30 </w:t>
      </w:r>
      <w:r w:rsidR="0069311B">
        <w:rPr>
          <w:rFonts w:ascii="Times New Roman" w:hAnsi="Times New Roman" w:cs="Times New Roman"/>
          <w:sz w:val="20"/>
          <w:szCs w:val="20"/>
        </w:rPr>
        <w:t>октября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E57753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3E1C58" w:rsidRPr="00F902D3" w:rsidRDefault="003E1C58" w:rsidP="003E1C58">
      <w:pPr>
        <w:tabs>
          <w:tab w:val="left" w:pos="79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02D3">
        <w:rPr>
          <w:b/>
          <w:bCs/>
          <w:color w:val="000000"/>
          <w:sz w:val="28"/>
          <w:szCs w:val="28"/>
        </w:rPr>
        <w:t xml:space="preserve">Объем безвозмездных поступлений </w:t>
      </w:r>
      <w:r>
        <w:rPr>
          <w:b/>
          <w:bCs/>
          <w:color w:val="000000"/>
          <w:sz w:val="28"/>
          <w:szCs w:val="28"/>
        </w:rPr>
        <w:t>на 202</w:t>
      </w:r>
      <w:r w:rsidR="0069311B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 w:rsidRPr="00F902D3">
        <w:rPr>
          <w:b/>
          <w:bCs/>
          <w:color w:val="000000"/>
          <w:sz w:val="28"/>
          <w:szCs w:val="28"/>
        </w:rPr>
        <w:t>год.</w:t>
      </w:r>
    </w:p>
    <w:tbl>
      <w:tblPr>
        <w:tblW w:w="9071" w:type="dxa"/>
        <w:tblInd w:w="88" w:type="dxa"/>
        <w:tblLook w:val="04A0"/>
      </w:tblPr>
      <w:tblGrid>
        <w:gridCol w:w="744"/>
        <w:gridCol w:w="1828"/>
        <w:gridCol w:w="2977"/>
        <w:gridCol w:w="1239"/>
        <w:gridCol w:w="971"/>
        <w:gridCol w:w="1312"/>
      </w:tblGrid>
      <w:tr w:rsidR="00B21FF9" w:rsidRPr="00B21FF9" w:rsidTr="00B21FF9">
        <w:trPr>
          <w:trHeight w:val="91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1FF9" w:rsidRPr="00B21FF9" w:rsidTr="00B21FF9">
        <w:trPr>
          <w:trHeight w:val="3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D71F0" w:rsidP="00E5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D71F0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632975,00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D71F0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12125,00</w:t>
            </w:r>
          </w:p>
        </w:tc>
      </w:tr>
      <w:tr w:rsidR="00B21FF9" w:rsidRPr="00B21FF9" w:rsidTr="00B21FF9">
        <w:trPr>
          <w:trHeight w:val="7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D71F0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2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632975,00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12125,00</w:t>
            </w:r>
          </w:p>
        </w:tc>
      </w:tr>
      <w:tr w:rsidR="00B21FF9" w:rsidRPr="00B21FF9" w:rsidTr="002C2B8E">
        <w:trPr>
          <w:trHeight w:val="11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 на выравнивание уровня бюджетной обеспеченности, за счет средств республиканского бюджета 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E57753" w:rsidP="00E5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2C2B8E" w:rsidP="00E5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23175,00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7125,00</w:t>
            </w:r>
          </w:p>
        </w:tc>
      </w:tr>
      <w:tr w:rsidR="00B21FF9" w:rsidRPr="00B21FF9" w:rsidTr="00B21FF9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E57753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20290000000000150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E054D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0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614800,00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A56353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5000,00</w:t>
            </w:r>
          </w:p>
        </w:tc>
      </w:tr>
      <w:tr w:rsidR="00B21FF9" w:rsidRPr="00B21FF9" w:rsidTr="00B21FF9">
        <w:trPr>
          <w:trHeight w:val="123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2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2E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20290054100000150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E054D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A56353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</w:tr>
      <w:tr w:rsidR="00B21FF9" w:rsidRPr="00B21FF9" w:rsidTr="00B21FF9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632975,00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C2B8E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12125,00</w:t>
            </w:r>
          </w:p>
        </w:tc>
      </w:tr>
    </w:tbl>
    <w:p w:rsidR="003E1C58" w:rsidRDefault="003E1C58" w:rsidP="003E1C58">
      <w:pPr>
        <w:tabs>
          <w:tab w:val="left" w:pos="2597"/>
          <w:tab w:val="left" w:pos="79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64E1D" w:rsidRPr="003E1C58" w:rsidRDefault="00C64E1D" w:rsidP="00C65100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C65100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64E1D" w:rsidRDefault="00C64E1D" w:rsidP="00C6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F93561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2C2B8E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2E054D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2E054D">
        <w:rPr>
          <w:rFonts w:ascii="Times New Roman" w:hAnsi="Times New Roman" w:cs="Times New Roman"/>
          <w:sz w:val="20"/>
          <w:szCs w:val="20"/>
        </w:rPr>
        <w:t xml:space="preserve">30 </w:t>
      </w:r>
      <w:r w:rsidR="002C2B8E">
        <w:rPr>
          <w:rFonts w:ascii="Times New Roman" w:hAnsi="Times New Roman" w:cs="Times New Roman"/>
          <w:sz w:val="20"/>
          <w:szCs w:val="20"/>
        </w:rPr>
        <w:t>октября</w:t>
      </w:r>
      <w:r w:rsidR="004412D8">
        <w:rPr>
          <w:rFonts w:ascii="Times New Roman" w:hAnsi="Times New Roman" w:cs="Times New Roman"/>
          <w:sz w:val="20"/>
          <w:szCs w:val="20"/>
        </w:rPr>
        <w:t xml:space="preserve"> 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2E054D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FB2730" w:rsidRPr="003E1C58" w:rsidRDefault="00FB2730" w:rsidP="00C6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239" w:type="dxa"/>
        <w:tblInd w:w="88" w:type="dxa"/>
        <w:tblLook w:val="04A0"/>
      </w:tblPr>
      <w:tblGrid>
        <w:gridCol w:w="947"/>
        <w:gridCol w:w="3392"/>
        <w:gridCol w:w="1363"/>
        <w:gridCol w:w="1225"/>
        <w:gridCol w:w="1312"/>
      </w:tblGrid>
      <w:tr w:rsidR="002C2B8E" w:rsidRPr="00195B12" w:rsidTr="002C2B8E">
        <w:trPr>
          <w:trHeight w:val="255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разделов 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Утвержденные</w:t>
            </w: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бюджетные назначения</w:t>
            </w: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C2B8E" w:rsidRPr="00195B12" w:rsidTr="002C2B8E">
        <w:trPr>
          <w:trHeight w:val="27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подразделов</w:t>
            </w: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2B8E" w:rsidRPr="00195B12" w:rsidTr="002C2B8E">
        <w:trPr>
          <w:trHeight w:val="486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B8E" w:rsidRPr="00195B12" w:rsidTr="002C2B8E">
        <w:trPr>
          <w:trHeight w:val="37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7369627,13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49283612,99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2441265,14</w:t>
            </w:r>
          </w:p>
        </w:tc>
      </w:tr>
      <w:tr w:rsidR="002C2B8E" w:rsidRPr="00195B12" w:rsidTr="002C2B8E">
        <w:trPr>
          <w:trHeight w:val="75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1237509,00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925408,41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312100,29</w:t>
            </w:r>
          </w:p>
        </w:tc>
      </w:tr>
      <w:tr w:rsidR="002C2B8E" w:rsidRPr="00195B12" w:rsidTr="002C2B8E">
        <w:trPr>
          <w:trHeight w:val="112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1435428,00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803944,08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631483,92</w:t>
            </w:r>
          </w:p>
        </w:tc>
      </w:tr>
      <w:tr w:rsidR="002C2B8E" w:rsidRPr="00195B12" w:rsidTr="002C2B8E">
        <w:trPr>
          <w:trHeight w:val="117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(финансово-бюджетного)надзора (при наличии финансового органа)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9881,00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9881,00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</w:t>
            </w:r>
            <w:r w:rsidRPr="003A72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2C2B8E" w:rsidRPr="00195B12" w:rsidTr="002C2B8E">
        <w:trPr>
          <w:trHeight w:val="27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230520,00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230517,84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2,16</w:t>
            </w:r>
          </w:p>
        </w:tc>
      </w:tr>
      <w:tr w:rsidR="002C2B8E" w:rsidRPr="00195B12" w:rsidTr="002C2B8E">
        <w:trPr>
          <w:trHeight w:val="27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</w:tr>
      <w:tr w:rsidR="002C2B8E" w:rsidRPr="00195B12" w:rsidTr="002C2B8E">
        <w:trPr>
          <w:trHeight w:val="52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4446289,13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2958610,36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1487678,77</w:t>
            </w:r>
          </w:p>
        </w:tc>
      </w:tr>
      <w:tr w:rsidR="002C2B8E" w:rsidRPr="00195B12" w:rsidTr="002C2B8E">
        <w:trPr>
          <w:trHeight w:val="57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</w:tr>
      <w:tr w:rsidR="002C2B8E" w:rsidRPr="00195B12" w:rsidTr="002C2B8E">
        <w:trPr>
          <w:trHeight w:val="37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</w:tr>
      <w:tr w:rsidR="002C2B8E" w:rsidRPr="00195B12" w:rsidTr="002C2B8E">
        <w:trPr>
          <w:trHeight w:val="28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1768891,87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D83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593885,19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1175006,67</w:t>
            </w:r>
          </w:p>
        </w:tc>
      </w:tr>
      <w:tr w:rsidR="002C2B8E" w:rsidRPr="00195B12" w:rsidTr="002C2B8E">
        <w:trPr>
          <w:trHeight w:val="60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1768891,87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593885,19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1175006,68</w:t>
            </w:r>
          </w:p>
        </w:tc>
      </w:tr>
      <w:tr w:rsidR="002C2B8E" w:rsidRPr="00195B12" w:rsidTr="002C2B8E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2644294,00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735987,65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2C2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1908306,35</w:t>
            </w:r>
          </w:p>
        </w:tc>
      </w:tr>
      <w:tr w:rsidR="002C2B8E" w:rsidRPr="00195B12" w:rsidTr="002C2B8E">
        <w:trPr>
          <w:trHeight w:val="52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1898859,00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257437,96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1641421,01</w:t>
            </w:r>
          </w:p>
        </w:tc>
      </w:tr>
      <w:tr w:rsidR="002C2B8E" w:rsidRPr="00195B12" w:rsidTr="002C2B8E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 области культуры, кинематографии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745435,00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478549,69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266885,31</w:t>
            </w:r>
          </w:p>
        </w:tc>
      </w:tr>
      <w:tr w:rsidR="002C2B8E" w:rsidRPr="00195B12" w:rsidTr="002C2B8E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</w:tr>
      <w:tr w:rsidR="002C2B8E" w:rsidRPr="00195B12" w:rsidTr="002C2B8E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7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</w:tr>
      <w:tr w:rsidR="002C2B8E" w:rsidRPr="00195B12" w:rsidTr="002C2B8E">
        <w:trPr>
          <w:trHeight w:val="27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12403613,00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6279034,83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B8E" w:rsidRPr="003A727C" w:rsidRDefault="002C2B8E" w:rsidP="003A7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6124578,17</w:t>
            </w:r>
          </w:p>
        </w:tc>
      </w:tr>
      <w:tr w:rsidR="002C2B8E" w:rsidRPr="00195B12" w:rsidTr="002C2B8E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195B1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Дефицит(-) </w:t>
            </w:r>
            <w:proofErr w:type="spellStart"/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-3541813,00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2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-1572924,82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C2B8E" w:rsidRPr="00195B12" w:rsidTr="002C2B8E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B8E" w:rsidRPr="00195B12" w:rsidRDefault="002C2B8E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3BE9" w:rsidRDefault="009C3BE9" w:rsidP="009C3BE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D03286" w:rsidRPr="003E1C58" w:rsidRDefault="00D03286" w:rsidP="00D03286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9956EC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03286" w:rsidRPr="003E1C58" w:rsidRDefault="00D03286" w:rsidP="00D03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3462CE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="008E59F1">
        <w:rPr>
          <w:rFonts w:ascii="Times New Roman" w:hAnsi="Times New Roman" w:cs="Times New Roman"/>
          <w:sz w:val="20"/>
          <w:szCs w:val="20"/>
        </w:rPr>
        <w:t xml:space="preserve"> » за 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FE0A3E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 xml:space="preserve">30 </w:t>
      </w:r>
      <w:r w:rsidR="008E59F1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3E1C58">
        <w:rPr>
          <w:rFonts w:ascii="Times New Roman" w:hAnsi="Times New Roman" w:cs="Times New Roman"/>
          <w:sz w:val="20"/>
          <w:szCs w:val="20"/>
        </w:rPr>
        <w:t>202</w:t>
      </w:r>
      <w:r w:rsidR="00FE0A3E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CF4BF5" w:rsidRDefault="00CF4BF5" w:rsidP="009C3BE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5D0037" w:rsidRDefault="005D0037" w:rsidP="005D00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2B0">
        <w:rPr>
          <w:b/>
          <w:bCs/>
          <w:color w:val="000000"/>
          <w:sz w:val="28"/>
          <w:szCs w:val="28"/>
        </w:rPr>
        <w:t>Ведомственная структура расходов  местного бюджета на 20</w:t>
      </w:r>
      <w:r>
        <w:rPr>
          <w:b/>
          <w:bCs/>
          <w:color w:val="000000"/>
          <w:sz w:val="28"/>
          <w:szCs w:val="28"/>
        </w:rPr>
        <w:t>23</w:t>
      </w:r>
      <w:r w:rsidRPr="001722B0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4945" w:type="pct"/>
        <w:tblLayout w:type="fixed"/>
        <w:tblLook w:val="04A0"/>
      </w:tblPr>
      <w:tblGrid>
        <w:gridCol w:w="2954"/>
        <w:gridCol w:w="704"/>
        <w:gridCol w:w="424"/>
        <w:gridCol w:w="564"/>
        <w:gridCol w:w="996"/>
        <w:gridCol w:w="430"/>
        <w:gridCol w:w="1410"/>
        <w:gridCol w:w="992"/>
        <w:gridCol w:w="992"/>
      </w:tblGrid>
      <w:tr w:rsidR="005E1926" w:rsidRPr="008E59F1" w:rsidTr="005E1926">
        <w:trPr>
          <w:gridAfter w:val="1"/>
          <w:wAfter w:w="524" w:type="pct"/>
          <w:trHeight w:val="30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5E192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Код строки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Код расхода по бюджетной классификации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Исполнено</w:t>
            </w:r>
          </w:p>
        </w:tc>
      </w:tr>
      <w:tr w:rsidR="005E1926" w:rsidRPr="008E59F1" w:rsidTr="005D0037">
        <w:trPr>
          <w:trHeight w:val="623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26" w:rsidRPr="008E59F1" w:rsidRDefault="005E1926" w:rsidP="008E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26" w:rsidRPr="008E59F1" w:rsidRDefault="005E1926" w:rsidP="008E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ГРБС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Раздел, подраздел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КЦСР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26" w:rsidRPr="005E1926" w:rsidRDefault="005E1926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КВР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26" w:rsidRPr="008E59F1" w:rsidRDefault="005E1926" w:rsidP="008E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26" w:rsidRPr="008E59F1" w:rsidRDefault="005E1926" w:rsidP="008E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26" w:rsidRPr="008E59F1" w:rsidRDefault="005E1926" w:rsidP="008E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926">
              <w:rPr>
                <w:rFonts w:ascii="Arial" w:eastAsia="Times New Roman" w:hAnsi="Arial" w:cs="Arial"/>
                <w:sz w:val="10"/>
                <w:szCs w:val="10"/>
              </w:rPr>
              <w:t>Неисполненные назначения</w:t>
            </w:r>
          </w:p>
        </w:tc>
      </w:tr>
      <w:tr w:rsidR="005E1926" w:rsidRPr="008E59F1" w:rsidTr="005D0037">
        <w:trPr>
          <w:trHeight w:val="13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9F1" w:rsidRPr="005E1926" w:rsidRDefault="008E59F1" w:rsidP="008E5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5E1926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бюджета - 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12 403 613,00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6 279 034,83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6 124 578,17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7 369 627,13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4 928 361,99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2 441 265,14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1 237 509,00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925 408,71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312 100,29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1 237 509,00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925 408,71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312 100,29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1 237 509,00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925 408,71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312 100,29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1 237 509,00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925 408,71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312 100,29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1 237 509,00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925 408,71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312 100,29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1 237 509,00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925 408,71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312 100,29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950 468,00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710 758,11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239 709,89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287 041,00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214 650,60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72 390,40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1 435 428,00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803 944,08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631 483,92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1 435 428,00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803 944,08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631 483,92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1 435 428,00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803 944,08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631 483,92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Центральный </w:t>
            </w: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аппрарат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1 435 428,00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803 944,08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631 483,92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1 435 428,00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803 944,08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631 483,92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1 435 428,00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803 944,08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631 483,92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1 102 479,00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627 032,41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475 446,59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332 949,00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176 911,67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156 037,33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деятельности финансовых налоговых органов и органов надзора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9 881,00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230 520,00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230 517,84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230 520,00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230 517,84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230 520,00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230 517,84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выборов,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230 520,00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230 517,84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230 520,00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230 517,84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Специальные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230 520,00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230 517,84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выборов,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4 446 289,13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2 958 610,36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1 487 678,77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4 446 289,13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2 958 610,36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1 487 678,77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4 446 289,13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2 958 610,36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1 487 678,77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4 382 289,13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2 927 753,48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1 454 535,65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2 979 440,00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1 992 016,30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987 423,70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2 979 440,00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1 992 016,30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987 423,70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2 288 356,00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1 542 152,84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746 203,16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691 084,00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449 863,46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241 220,54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1 153 417,00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706 305,05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447 111,95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1 153 417,00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706 305,05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447 111,95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812 591,00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511 747,49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300 843,51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340 826,00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194 557,56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146 268,44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249 432,13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229 432,13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215 076,76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205 076,76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215 076,76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205 076,76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34 355,37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24 355,37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24 355,37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24 355,37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выборов,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30 856,88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33 143,12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30 856,88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33 143,12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30 856,88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33 143,12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49 155,00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28 643,25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20 511,75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14 845,00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2 213,63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12 631,37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выборов,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20 800,00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1 768 891,87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593 885,19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1 175 006,68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1 768 891,87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593 885,19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1 175 006,68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1 768 891,87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593 885,19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1 175 006,68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1 768 891,87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593 885,19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1 175 006,68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Субсидии юридическим лицам (кроме государственных учреждений) и физическим лицам-производителям товаров, </w:t>
            </w: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работ,услуг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,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9990073090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9990073090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9990073090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9990073090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30 300,00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199 905,00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90 095,00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199 905,00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90 095,00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199 905,00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90 095,00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199 905,00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90 095,00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выборов,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1 428 491,87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393 980,19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1 034 511,68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1 428 491,87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393 980,19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1 034 511,68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1 428 491,87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393 980,19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1 034 511,68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1 428 491,87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393 980,19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1 034 511,68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Ликвидация, уборка и буртование твердых отходов на свалках (в том числе несанкционированных), расположенных на территории сельского поселения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МБТ по осуществлению части полномочий по муниципальному контролю в сфере благоустройства в 2020-2024 гг.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2 644 294,00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735 987,65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1 908 306,35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1 898 859,00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257 437,96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1 641 421,04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1 898 859,00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257 437,96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1 641 421,04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1 898 859,00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257 437,96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1 641 421,04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217 617,00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42 437,96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175 179,04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217 617,00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42 437,96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175 179,04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217 617,00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42 437,96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175 179,04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194 688,00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37 500,00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157 188,00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22 929,00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4 937,96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17 991,04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9990074030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Межбюджетные трансферты на осуществление полномочий для организаций досуга и обеспечения жителей поселения услугами организаций культуры.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1 466 242,00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1 466 242,00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1 466 242,00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1 466 242,00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99900P0401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1 466 242,00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1 466 242,00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745 435,00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478 549,69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266 885,31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745 435,00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478 549,69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266 885,31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745 435,00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478 549,69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266 885,31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745 435,00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478 549,69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266 885,31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745 435,00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478 549,69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266 885,31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745 435,00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478 549,69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266 885,31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572 531,00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368 702,31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203 828,69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9990020100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172 904,00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109 847,38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63 056,62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Массовый спорт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9900000000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Обеспечение проведения выборов, референдумов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9990080100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100 000,00</w:t>
            </w:r>
          </w:p>
        </w:tc>
      </w:tr>
      <w:tr w:rsidR="005E1926" w:rsidRPr="008E59F1" w:rsidTr="005D0037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Результат исполнения бюджета (дефицит/</w:t>
            </w:r>
            <w:proofErr w:type="spellStart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профицит</w:t>
            </w:r>
            <w:proofErr w:type="spellEnd"/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  <w:t>-3 541 813,00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  <w:t>-1 572 924,82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9F1" w:rsidRPr="005E1926" w:rsidRDefault="008E59F1" w:rsidP="008E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E192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9C3BE9" w:rsidRPr="009C3BE9" w:rsidRDefault="009C3BE9" w:rsidP="009C3BE9">
      <w:pPr>
        <w:rPr>
          <w:lang w:eastAsia="en-US"/>
        </w:rPr>
      </w:pPr>
    </w:p>
    <w:p w:rsidR="009956EC" w:rsidRPr="003E1C58" w:rsidRDefault="009956EC" w:rsidP="009956EC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9956EC" w:rsidRPr="003E1C58" w:rsidRDefault="009956EC" w:rsidP="00995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C341FB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5D0037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0F2663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 xml:space="preserve">30 </w:t>
      </w:r>
      <w:r w:rsidR="005D0037">
        <w:rPr>
          <w:rFonts w:ascii="Times New Roman" w:hAnsi="Times New Roman" w:cs="Times New Roman"/>
          <w:sz w:val="20"/>
          <w:szCs w:val="20"/>
        </w:rPr>
        <w:t>октября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0F2663">
        <w:rPr>
          <w:rFonts w:ascii="Times New Roman" w:hAnsi="Times New Roman" w:cs="Times New Roman"/>
          <w:sz w:val="20"/>
          <w:szCs w:val="20"/>
        </w:rPr>
        <w:t>3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D2488" w:rsidRDefault="009D2488" w:rsidP="009D2488">
      <w:pPr>
        <w:jc w:val="center"/>
        <w:rPr>
          <w:rFonts w:ascii="Times New Roman" w:hAnsi="Times New Roman" w:cs="Times New Roman"/>
          <w:b/>
        </w:rPr>
      </w:pPr>
    </w:p>
    <w:p w:rsidR="009C3BE9" w:rsidRPr="009D2488" w:rsidRDefault="009D2488" w:rsidP="009D2488">
      <w:pPr>
        <w:jc w:val="center"/>
        <w:rPr>
          <w:b/>
          <w:lang w:eastAsia="en-US"/>
        </w:rPr>
      </w:pPr>
      <w:r w:rsidRPr="009D2488">
        <w:rPr>
          <w:rFonts w:ascii="Times New Roman" w:hAnsi="Times New Roman" w:cs="Times New Roman"/>
          <w:b/>
        </w:rPr>
        <w:t>Источники финансирования дефицита местного бюджета</w:t>
      </w:r>
    </w:p>
    <w:tbl>
      <w:tblPr>
        <w:tblW w:w="9214" w:type="dxa"/>
        <w:tblInd w:w="-601" w:type="dxa"/>
        <w:tblLayout w:type="fixed"/>
        <w:tblLook w:val="04A0"/>
      </w:tblPr>
      <w:tblGrid>
        <w:gridCol w:w="3117"/>
        <w:gridCol w:w="567"/>
        <w:gridCol w:w="1621"/>
        <w:gridCol w:w="1499"/>
        <w:gridCol w:w="1276"/>
        <w:gridCol w:w="1134"/>
      </w:tblGrid>
      <w:tr w:rsidR="00F3150C" w:rsidRPr="009D2488" w:rsidTr="00D44EDE">
        <w:trPr>
          <w:trHeight w:val="25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F3150C" w:rsidRPr="009D2488" w:rsidTr="00D44EDE">
        <w:trPr>
          <w:trHeight w:val="76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ГАИФ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Группа, подгруппа, статья, вид источника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150C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A3:G3"/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E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1572924,82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1968888,18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02000000000000000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1572924,82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1968888,18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1572924,82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1968888,18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3C49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-8861800,00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-5206774,55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3C49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-8861800,00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-5206774,55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3C49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-8861800,</w:t>
            </w:r>
            <w:r w:rsidR="00DC5DFD"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5D00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-5206774,55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3C49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-8861800,00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C5DFD" w:rsidRPr="009D2488" w:rsidTr="00D44EDE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9D2488" w:rsidRDefault="00DC5DFD" w:rsidP="00E0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3C49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12403613,00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3C499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6779699,37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DFD" w:rsidRPr="00DC5DFD" w:rsidRDefault="00DC5D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D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F3150C" w:rsidRPr="009C3BE9" w:rsidRDefault="00F3150C" w:rsidP="00F3150C">
      <w:pPr>
        <w:rPr>
          <w:lang w:eastAsia="en-US"/>
        </w:rPr>
      </w:pPr>
    </w:p>
    <w:p w:rsidR="009C3BE9" w:rsidRPr="009C3BE9" w:rsidRDefault="009C3BE9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p w:rsidR="00074581" w:rsidRDefault="00074581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sectPr w:rsidR="009C3BE9" w:rsidSect="00B647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71" w:rsidRDefault="00E90771" w:rsidP="0005737F">
      <w:pPr>
        <w:spacing w:after="0" w:line="240" w:lineRule="auto"/>
      </w:pPr>
      <w:r>
        <w:separator/>
      </w:r>
    </w:p>
  </w:endnote>
  <w:endnote w:type="continuationSeparator" w:id="0">
    <w:p w:rsidR="00E90771" w:rsidRDefault="00E90771" w:rsidP="000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71" w:rsidRDefault="00E90771" w:rsidP="0005737F">
      <w:pPr>
        <w:spacing w:after="0" w:line="240" w:lineRule="auto"/>
      </w:pPr>
      <w:r>
        <w:separator/>
      </w:r>
    </w:p>
  </w:footnote>
  <w:footnote w:type="continuationSeparator" w:id="0">
    <w:p w:rsidR="00E90771" w:rsidRDefault="00E90771" w:rsidP="0005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960"/>
    <w:multiLevelType w:val="hybridMultilevel"/>
    <w:tmpl w:val="9AAEAC56"/>
    <w:lvl w:ilvl="0" w:tplc="E146B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69E1"/>
    <w:multiLevelType w:val="hybridMultilevel"/>
    <w:tmpl w:val="1F56A078"/>
    <w:lvl w:ilvl="0" w:tplc="0C766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5412"/>
    <w:rsid w:val="00042A6E"/>
    <w:rsid w:val="000515CF"/>
    <w:rsid w:val="0005737F"/>
    <w:rsid w:val="0006518D"/>
    <w:rsid w:val="00074581"/>
    <w:rsid w:val="00087AA7"/>
    <w:rsid w:val="00087AC9"/>
    <w:rsid w:val="00097B2D"/>
    <w:rsid w:val="000A65FB"/>
    <w:rsid w:val="000B35AD"/>
    <w:rsid w:val="000D11A9"/>
    <w:rsid w:val="000F2663"/>
    <w:rsid w:val="001101BE"/>
    <w:rsid w:val="00121043"/>
    <w:rsid w:val="00126A78"/>
    <w:rsid w:val="00195B12"/>
    <w:rsid w:val="001B6270"/>
    <w:rsid w:val="001D5C47"/>
    <w:rsid w:val="001E4ED6"/>
    <w:rsid w:val="001F3321"/>
    <w:rsid w:val="00232C82"/>
    <w:rsid w:val="002355BC"/>
    <w:rsid w:val="002425FD"/>
    <w:rsid w:val="00246DF0"/>
    <w:rsid w:val="00257DD4"/>
    <w:rsid w:val="00273DA0"/>
    <w:rsid w:val="002B0221"/>
    <w:rsid w:val="002C2B8E"/>
    <w:rsid w:val="002E00F5"/>
    <w:rsid w:val="002E054D"/>
    <w:rsid w:val="0030060A"/>
    <w:rsid w:val="003024A2"/>
    <w:rsid w:val="00314B00"/>
    <w:rsid w:val="00327EC9"/>
    <w:rsid w:val="003462CE"/>
    <w:rsid w:val="00347245"/>
    <w:rsid w:val="00352192"/>
    <w:rsid w:val="00360351"/>
    <w:rsid w:val="00362D92"/>
    <w:rsid w:val="003715DF"/>
    <w:rsid w:val="00391E83"/>
    <w:rsid w:val="003A727C"/>
    <w:rsid w:val="003C4994"/>
    <w:rsid w:val="003D4195"/>
    <w:rsid w:val="003E1C58"/>
    <w:rsid w:val="003E20AE"/>
    <w:rsid w:val="00412591"/>
    <w:rsid w:val="004412D8"/>
    <w:rsid w:val="00445965"/>
    <w:rsid w:val="00474D92"/>
    <w:rsid w:val="00490468"/>
    <w:rsid w:val="00497E3B"/>
    <w:rsid w:val="004F7697"/>
    <w:rsid w:val="00520F86"/>
    <w:rsid w:val="00531C03"/>
    <w:rsid w:val="00531C86"/>
    <w:rsid w:val="0054279C"/>
    <w:rsid w:val="00542D25"/>
    <w:rsid w:val="005621B0"/>
    <w:rsid w:val="005644FB"/>
    <w:rsid w:val="0057414D"/>
    <w:rsid w:val="00585DC0"/>
    <w:rsid w:val="005D0037"/>
    <w:rsid w:val="005E1926"/>
    <w:rsid w:val="00625F9C"/>
    <w:rsid w:val="006455C5"/>
    <w:rsid w:val="006827E6"/>
    <w:rsid w:val="00692613"/>
    <w:rsid w:val="0069311B"/>
    <w:rsid w:val="006A06A8"/>
    <w:rsid w:val="00703911"/>
    <w:rsid w:val="00704C34"/>
    <w:rsid w:val="00711120"/>
    <w:rsid w:val="00722A98"/>
    <w:rsid w:val="00730686"/>
    <w:rsid w:val="007933C4"/>
    <w:rsid w:val="007E351F"/>
    <w:rsid w:val="00844F01"/>
    <w:rsid w:val="00877611"/>
    <w:rsid w:val="008A4AC9"/>
    <w:rsid w:val="008A61A0"/>
    <w:rsid w:val="008B3573"/>
    <w:rsid w:val="008D5548"/>
    <w:rsid w:val="008E073B"/>
    <w:rsid w:val="008E4AFC"/>
    <w:rsid w:val="008E59F1"/>
    <w:rsid w:val="008F1346"/>
    <w:rsid w:val="00905B01"/>
    <w:rsid w:val="0091630A"/>
    <w:rsid w:val="00937EAD"/>
    <w:rsid w:val="00943137"/>
    <w:rsid w:val="00964486"/>
    <w:rsid w:val="009956EC"/>
    <w:rsid w:val="009C3BE9"/>
    <w:rsid w:val="009D2488"/>
    <w:rsid w:val="009E2843"/>
    <w:rsid w:val="009E30B9"/>
    <w:rsid w:val="00A24C35"/>
    <w:rsid w:val="00A255D0"/>
    <w:rsid w:val="00A53B69"/>
    <w:rsid w:val="00A56353"/>
    <w:rsid w:val="00A56421"/>
    <w:rsid w:val="00A618B4"/>
    <w:rsid w:val="00A7703F"/>
    <w:rsid w:val="00A8129F"/>
    <w:rsid w:val="00AA1DB9"/>
    <w:rsid w:val="00AA5412"/>
    <w:rsid w:val="00AC1847"/>
    <w:rsid w:val="00AF4032"/>
    <w:rsid w:val="00B11417"/>
    <w:rsid w:val="00B13EAC"/>
    <w:rsid w:val="00B21FF9"/>
    <w:rsid w:val="00B35D54"/>
    <w:rsid w:val="00B37A0A"/>
    <w:rsid w:val="00B647B7"/>
    <w:rsid w:val="00BA56CC"/>
    <w:rsid w:val="00BD5AFE"/>
    <w:rsid w:val="00BD6A19"/>
    <w:rsid w:val="00BD71F0"/>
    <w:rsid w:val="00BF431C"/>
    <w:rsid w:val="00BF62DC"/>
    <w:rsid w:val="00C06993"/>
    <w:rsid w:val="00C1451C"/>
    <w:rsid w:val="00C17699"/>
    <w:rsid w:val="00C341FB"/>
    <w:rsid w:val="00C63B93"/>
    <w:rsid w:val="00C64E1D"/>
    <w:rsid w:val="00C65100"/>
    <w:rsid w:val="00C8108F"/>
    <w:rsid w:val="00CD1E43"/>
    <w:rsid w:val="00CD5D99"/>
    <w:rsid w:val="00CF4BF5"/>
    <w:rsid w:val="00D03286"/>
    <w:rsid w:val="00D40E18"/>
    <w:rsid w:val="00D44EDE"/>
    <w:rsid w:val="00D62186"/>
    <w:rsid w:val="00D7334D"/>
    <w:rsid w:val="00D830F8"/>
    <w:rsid w:val="00DB270B"/>
    <w:rsid w:val="00DC10B7"/>
    <w:rsid w:val="00DC5DFD"/>
    <w:rsid w:val="00E005A1"/>
    <w:rsid w:val="00E106C7"/>
    <w:rsid w:val="00E12727"/>
    <w:rsid w:val="00E27F97"/>
    <w:rsid w:val="00E40B92"/>
    <w:rsid w:val="00E57753"/>
    <w:rsid w:val="00E63FA5"/>
    <w:rsid w:val="00E90771"/>
    <w:rsid w:val="00EA682C"/>
    <w:rsid w:val="00EF619C"/>
    <w:rsid w:val="00F064F1"/>
    <w:rsid w:val="00F15905"/>
    <w:rsid w:val="00F25247"/>
    <w:rsid w:val="00F3150C"/>
    <w:rsid w:val="00F4761A"/>
    <w:rsid w:val="00F550D2"/>
    <w:rsid w:val="00F75A9D"/>
    <w:rsid w:val="00F93561"/>
    <w:rsid w:val="00F97FE1"/>
    <w:rsid w:val="00FB2730"/>
    <w:rsid w:val="00FE0A3E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1D5C47"/>
    <w:rPr>
      <w:color w:val="800080"/>
      <w:u w:val="single"/>
    </w:rPr>
  </w:style>
  <w:style w:type="paragraph" w:customStyle="1" w:styleId="xl65">
    <w:name w:val="xl65"/>
    <w:basedOn w:val="a"/>
    <w:rsid w:val="001D5C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1D5C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1D5C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1D5C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1D5C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D5C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1D5C4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D5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D5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58FF-ED44-4972-AE9F-2CB6B50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2022-08-03T07:26:00Z</cp:lastPrinted>
  <dcterms:created xsi:type="dcterms:W3CDTF">2023-12-22T02:36:00Z</dcterms:created>
  <dcterms:modified xsi:type="dcterms:W3CDTF">2023-12-22T04:14:00Z</dcterms:modified>
</cp:coreProperties>
</file>