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73" w:rsidRPr="009D1F60" w:rsidRDefault="00B64173" w:rsidP="00B641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60">
        <w:rPr>
          <w:rFonts w:ascii="Times New Roman" w:hAnsi="Times New Roman" w:cs="Times New Roman"/>
          <w:b/>
          <w:sz w:val="26"/>
          <w:szCs w:val="26"/>
        </w:rPr>
        <w:t>ГАРАЖН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9D1F60">
        <w:rPr>
          <w:rFonts w:ascii="Times New Roman" w:hAnsi="Times New Roman" w:cs="Times New Roman"/>
          <w:b/>
          <w:sz w:val="26"/>
          <w:szCs w:val="26"/>
        </w:rPr>
        <w:t xml:space="preserve"> АМНИСТИ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B64173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5EE1">
        <w:rPr>
          <w:rFonts w:ascii="Times New Roman" w:hAnsi="Times New Roman" w:cs="Times New Roman"/>
          <w:sz w:val="26"/>
          <w:szCs w:val="26"/>
        </w:rPr>
        <w:t xml:space="preserve">«23 марта Государственная Дума приняла в третьем, окончательном, чтении законопроект «О гаражной амнистии», - поясняет руководитель Управления </w:t>
      </w:r>
      <w:proofErr w:type="spellStart"/>
      <w:r w:rsidRPr="00995EE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95EE1">
        <w:rPr>
          <w:rFonts w:ascii="Times New Roman" w:hAnsi="Times New Roman" w:cs="Times New Roman"/>
          <w:sz w:val="26"/>
          <w:szCs w:val="26"/>
        </w:rPr>
        <w:t xml:space="preserve"> по Республике Бурятия Ирина </w:t>
      </w:r>
      <w:proofErr w:type="spellStart"/>
      <w:r w:rsidRPr="00995EE1">
        <w:rPr>
          <w:rFonts w:ascii="Times New Roman" w:hAnsi="Times New Roman" w:cs="Times New Roman"/>
          <w:sz w:val="26"/>
          <w:szCs w:val="26"/>
        </w:rPr>
        <w:t>Шаргаева</w:t>
      </w:r>
      <w:proofErr w:type="spellEnd"/>
      <w:r w:rsidRPr="00995EE1">
        <w:rPr>
          <w:rFonts w:ascii="Times New Roman" w:hAnsi="Times New Roman" w:cs="Times New Roman"/>
          <w:sz w:val="26"/>
          <w:szCs w:val="26"/>
        </w:rPr>
        <w:t>, - «Планируемое время действия гаражной амнистии с 1 сентября 2021 года по 1 сентября 2026 года.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E1">
        <w:rPr>
          <w:rFonts w:ascii="Times New Roman" w:hAnsi="Times New Roman" w:cs="Times New Roman"/>
          <w:b/>
          <w:sz w:val="26"/>
          <w:szCs w:val="26"/>
        </w:rPr>
        <w:t>Гаражная амнистия - это упрощённый порядок, в чем это заключается?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>Законопроектом определяется механизм предоставления гражданам земельных участков, находящихся в государственной или муниципальной собственности, и оформление прав на гаражи, возведенные до введения в действие Градостроительного кодекса РФ, т.е., до 30 декабря 2004 года.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 xml:space="preserve">Закон позволит гражданам зарегистрировать гараж и земельный участок под ним в собственность в случае, если 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>1) земельный участок предоставлен (передан организацией, в которой работал) гражданину, либо право на его использование возникло по иным основаниям,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 xml:space="preserve">2) земельный участок образован из участка, отведенного кооперативу или </w:t>
      </w:r>
      <w:proofErr w:type="gramStart"/>
      <w:r w:rsidRPr="00995EE1">
        <w:rPr>
          <w:rFonts w:ascii="Times New Roman" w:eastAsia="Times New Roman" w:hAnsi="Times New Roman"/>
          <w:color w:val="000000"/>
          <w:sz w:val="26"/>
          <w:szCs w:val="26"/>
        </w:rPr>
        <w:t>организации</w:t>
      </w:r>
      <w:proofErr w:type="gramEnd"/>
      <w:r w:rsidRPr="00995EE1">
        <w:rPr>
          <w:rFonts w:ascii="Times New Roman" w:eastAsia="Times New Roman" w:hAnsi="Times New Roman"/>
          <w:color w:val="000000"/>
          <w:sz w:val="26"/>
          <w:szCs w:val="26"/>
        </w:rPr>
        <w:t xml:space="preserve"> при которой он создан.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>В качестве документов, на основании которых возможно оформление прав могут представляться следующие документы:</w:t>
      </w:r>
    </w:p>
    <w:p w:rsidR="00B64173" w:rsidRPr="00995EE1" w:rsidRDefault="00B64173" w:rsidP="00B6417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>в первом случае - документ о предоставлении (выделении) участка гражданину, при отсутствии - договор о подключении к сетям инженерно-технического обеспечения, договор о предоставлении коммунальных услуг,  документы об оплате этих услуг.</w:t>
      </w:r>
    </w:p>
    <w:p w:rsidR="00B64173" w:rsidRPr="00995EE1" w:rsidRDefault="00B64173" w:rsidP="00B6417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>во втором случа</w:t>
      </w:r>
      <w:proofErr w:type="gramStart"/>
      <w:r w:rsidRPr="00995EE1">
        <w:rPr>
          <w:rFonts w:ascii="Times New Roman" w:eastAsia="Times New Roman" w:hAnsi="Times New Roman"/>
          <w:color w:val="000000"/>
          <w:sz w:val="26"/>
          <w:szCs w:val="26"/>
        </w:rPr>
        <w:t>е-</w:t>
      </w:r>
      <w:proofErr w:type="gramEnd"/>
      <w:r w:rsidRPr="00995EE1">
        <w:rPr>
          <w:rFonts w:ascii="Times New Roman" w:eastAsia="Times New Roman" w:hAnsi="Times New Roman"/>
          <w:color w:val="000000"/>
          <w:sz w:val="26"/>
          <w:szCs w:val="26"/>
        </w:rPr>
        <w:t xml:space="preserve"> документ об отводе участка кооперативу (организации при которой он создан), решение о распределении участков, либо справка о полной выплате пая. Оформить права можно даже в случае если кооператив уже юридически не существует.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>При этом Республика Бурятия сможет устанавливать дополнительный перечень документов, который позволит приобрести право на землю под гаражом.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>В обоих случаях права на гараж и участок под ним может оформить наследник, представив документы наследодателя и доказательства права наследования, а также лицо, приобретшее гараж у первоначального собственника, представив доказательства такой передачи.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E1">
        <w:rPr>
          <w:rFonts w:ascii="Times New Roman" w:hAnsi="Times New Roman" w:cs="Times New Roman"/>
          <w:b/>
          <w:sz w:val="26"/>
          <w:szCs w:val="26"/>
        </w:rPr>
        <w:t>Какие гаражи попадают?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95EE1">
        <w:rPr>
          <w:rFonts w:ascii="Times New Roman" w:hAnsi="Times New Roman" w:cs="Times New Roman"/>
          <w:sz w:val="26"/>
          <w:szCs w:val="26"/>
        </w:rPr>
        <w:t xml:space="preserve">Поставить на кадастровый учёт и оформить право можно только капитальные гаражи — из камня, кирпича, </w:t>
      </w:r>
      <w:proofErr w:type="spellStart"/>
      <w:r w:rsidRPr="00995EE1">
        <w:rPr>
          <w:rFonts w:ascii="Times New Roman" w:hAnsi="Times New Roman" w:cs="Times New Roman"/>
          <w:sz w:val="26"/>
          <w:szCs w:val="26"/>
        </w:rPr>
        <w:t>газоблоков</w:t>
      </w:r>
      <w:proofErr w:type="spellEnd"/>
      <w:r w:rsidRPr="00995EE1">
        <w:rPr>
          <w:rFonts w:ascii="Times New Roman" w:hAnsi="Times New Roman" w:cs="Times New Roman"/>
          <w:sz w:val="26"/>
          <w:szCs w:val="26"/>
        </w:rPr>
        <w:t>, у которых есть фундамент и стены. Законопроектом предусмотрена возможность оформления права на земельный участок, на котором расположен некапитальный гараж.</w:t>
      </w:r>
      <w:r w:rsidRPr="00995EE1">
        <w:rPr>
          <w:rFonts w:ascii="Times New Roman" w:eastAsia="Times New Roman" w:hAnsi="Times New Roman"/>
          <w:color w:val="000000"/>
          <w:sz w:val="26"/>
          <w:szCs w:val="26"/>
        </w:rPr>
        <w:t xml:space="preserve"> Также, размещение гаражей, не являющихся объектами капитального строительства (например, временных стоянок), благодаря законопроекту, будет возможно без предоставления земельных участков — на землях или земельных участках, находящихся в государственной или муниципальной собственности.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5EE1">
        <w:rPr>
          <w:rFonts w:ascii="Times New Roman" w:hAnsi="Times New Roman" w:cs="Times New Roman"/>
          <w:sz w:val="26"/>
          <w:szCs w:val="26"/>
        </w:rPr>
        <w:t>Все гаражи, являющиеся по факту помещениями, признаются зданиями.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995EE1">
        <w:rPr>
          <w:rFonts w:ascii="Times New Roman" w:eastAsia="Times New Roman" w:hAnsi="Times New Roman"/>
          <w:color w:val="000000"/>
          <w:sz w:val="26"/>
          <w:szCs w:val="26"/>
        </w:rPr>
        <w:t xml:space="preserve">Не распространяется законопроект на гаражи, являющиеся объектами вспомогательного использования (для жилых и садовых домов, объектов производственного, промышленного и коммерческого  назначения),  гаражи, </w:t>
      </w:r>
      <w:r w:rsidRPr="00995EE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эксплуатируемые органами государственной власти, органами местного самоуправления, предприятиями и учреждениями в государственных и муниципальных целях, транспортными организациями, а также гаражи (стоянки) находящиеся в многоквартирных домах и подземные гаражи, а также гаражи, созданные в соответствии с законодательством о долевом строительстве.</w:t>
      </w:r>
      <w:proofErr w:type="gramEnd"/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5EE1">
        <w:rPr>
          <w:rFonts w:ascii="Times New Roman" w:hAnsi="Times New Roman" w:cs="Times New Roman"/>
          <w:sz w:val="26"/>
          <w:szCs w:val="26"/>
        </w:rPr>
        <w:t>Законопроектом предусмотрено право лиц, являющихся инвалидами на внеочередное предоставление участка для строительства гаража вблизи места жительства.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E1">
        <w:rPr>
          <w:rFonts w:ascii="Times New Roman" w:hAnsi="Times New Roman" w:cs="Times New Roman"/>
          <w:b/>
          <w:sz w:val="26"/>
          <w:szCs w:val="26"/>
        </w:rPr>
        <w:t>Какая госпошлина уплачивается?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5EE1">
        <w:rPr>
          <w:rFonts w:ascii="Times New Roman" w:hAnsi="Times New Roman" w:cs="Times New Roman"/>
          <w:sz w:val="26"/>
          <w:szCs w:val="26"/>
        </w:rPr>
        <w:t>Большая часть обязанностей по оформлению документов ляжет на органы местного самоуправления. Регистрация права собственности будет осуществляться одновременно — и на земельный участок, и на сам гараж. В случае</w:t>
      </w:r>
      <w:proofErr w:type="gramStart"/>
      <w:r w:rsidRPr="00995EE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95EE1">
        <w:rPr>
          <w:rFonts w:ascii="Times New Roman" w:hAnsi="Times New Roman" w:cs="Times New Roman"/>
          <w:sz w:val="26"/>
          <w:szCs w:val="26"/>
        </w:rPr>
        <w:t xml:space="preserve"> если заявление о государственном кадастровом учёте и государственной регистрации прав представляется органом государственной власти или органом местного самоуправления, предоставившим земельный участок, гражданам не придется оплачивать госпошлину. В иных случаях государственная пошлина оплачивается в соответствии с налоговым законодательством.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5EE1">
        <w:rPr>
          <w:rFonts w:ascii="Times New Roman" w:hAnsi="Times New Roman" w:cs="Times New Roman"/>
          <w:b/>
          <w:sz w:val="26"/>
          <w:szCs w:val="26"/>
        </w:rPr>
        <w:t xml:space="preserve">Сроки оформления прав? </w:t>
      </w:r>
      <w:r w:rsidRPr="00995EE1">
        <w:rPr>
          <w:rFonts w:ascii="Times New Roman" w:hAnsi="Times New Roman" w:cs="Times New Roman"/>
          <w:sz w:val="26"/>
          <w:szCs w:val="26"/>
        </w:rPr>
        <w:t>Сроки государственного кадастрового учёта и государственной регистрации прав на гаражи и земельные участки составляет по закону 10-12 рабочих дней с момента представления документов в Управление.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E1">
        <w:rPr>
          <w:rFonts w:ascii="Times New Roman" w:hAnsi="Times New Roman" w:cs="Times New Roman"/>
          <w:b/>
          <w:sz w:val="26"/>
          <w:szCs w:val="26"/>
        </w:rPr>
        <w:t>Сколько в республике гаражных кооператив официально?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5EE1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Pr="00995EE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95EE1">
        <w:rPr>
          <w:rFonts w:ascii="Times New Roman" w:hAnsi="Times New Roman" w:cs="Times New Roman"/>
          <w:sz w:val="26"/>
          <w:szCs w:val="26"/>
        </w:rPr>
        <w:t xml:space="preserve"> по Республике Бурятия не осуществляет регистрацию и учет гаражных кооперативов. Информация о них содержится в Едином государственном реестре юридических лиц.</w:t>
      </w:r>
    </w:p>
    <w:p w:rsidR="00B64173" w:rsidRPr="00995EE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EE1">
        <w:rPr>
          <w:rFonts w:ascii="Times New Roman" w:hAnsi="Times New Roman" w:cs="Times New Roman"/>
          <w:b/>
          <w:sz w:val="26"/>
          <w:szCs w:val="26"/>
        </w:rPr>
        <w:t>Сколько гаражей?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5EE1">
        <w:rPr>
          <w:rFonts w:ascii="Times New Roman" w:eastAsia="Times New Roman" w:hAnsi="Times New Roman" w:cs="Times New Roman"/>
          <w:color w:val="000000"/>
          <w:sz w:val="26"/>
          <w:szCs w:val="26"/>
        </w:rPr>
        <w:t>В ЕГРН сведения о гаражах вносятся как о зданиях, помещениях, сооружениях.</w:t>
      </w:r>
      <w:r w:rsidRPr="00995EE1">
        <w:rPr>
          <w:rFonts w:ascii="Times New Roman" w:hAnsi="Times New Roman" w:cs="Times New Roman"/>
          <w:sz w:val="26"/>
          <w:szCs w:val="26"/>
        </w:rPr>
        <w:t xml:space="preserve"> За 2020 год в ЕГРН зарегистрированы права на объекты гаражного назначения: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EE1">
        <w:rPr>
          <w:rFonts w:ascii="Times New Roman" w:hAnsi="Times New Roman" w:cs="Times New Roman"/>
          <w:sz w:val="26"/>
          <w:szCs w:val="26"/>
        </w:rPr>
        <w:t>- с наименованием «здание», «сооружение» - более 20 тыс. объектов;</w:t>
      </w:r>
    </w:p>
    <w:p w:rsidR="00B64173" w:rsidRPr="00995EE1" w:rsidRDefault="00B64173" w:rsidP="00B641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5EE1">
        <w:rPr>
          <w:rFonts w:ascii="Times New Roman" w:hAnsi="Times New Roman" w:cs="Times New Roman"/>
          <w:sz w:val="26"/>
          <w:szCs w:val="26"/>
        </w:rPr>
        <w:t xml:space="preserve">- с наименованием «помещение» </w:t>
      </w:r>
      <w:proofErr w:type="gramStart"/>
      <w:r w:rsidRPr="00995EE1">
        <w:rPr>
          <w:rFonts w:ascii="Times New Roman" w:hAnsi="Times New Roman" w:cs="Times New Roman"/>
          <w:sz w:val="26"/>
          <w:szCs w:val="26"/>
        </w:rPr>
        <w:t>-б</w:t>
      </w:r>
      <w:proofErr w:type="gramEnd"/>
      <w:r w:rsidRPr="00995EE1">
        <w:rPr>
          <w:rFonts w:ascii="Times New Roman" w:hAnsi="Times New Roman" w:cs="Times New Roman"/>
          <w:sz w:val="26"/>
          <w:szCs w:val="26"/>
        </w:rPr>
        <w:t>олее 26 тыс.  объектов.</w:t>
      </w:r>
    </w:p>
    <w:p w:rsidR="00B64173" w:rsidRPr="00FC2621" w:rsidRDefault="00B64173" w:rsidP="00B64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EE1">
        <w:rPr>
          <w:rFonts w:ascii="Times New Roman" w:hAnsi="Times New Roman" w:cs="Times New Roman"/>
          <w:sz w:val="26"/>
          <w:szCs w:val="26"/>
        </w:rPr>
        <w:t>Более того, количество существующих, но не оформленных в установленном порядке гаражей, значительно превышает их количество, учтенное в ЕГРН.</w:t>
      </w:r>
    </w:p>
    <w:p w:rsidR="00B64173" w:rsidRPr="00FC2621" w:rsidRDefault="00B64173" w:rsidP="00B6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4173" w:rsidRDefault="00B64173" w:rsidP="00B6417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173" w:rsidRDefault="00B64173" w:rsidP="00B64173">
      <w:pPr>
        <w:spacing w:after="0" w:line="240" w:lineRule="auto"/>
        <w:ind w:right="-1"/>
        <w:jc w:val="both"/>
      </w:pPr>
    </w:p>
    <w:p w:rsidR="00B64173" w:rsidRDefault="00B64173" w:rsidP="00B64173">
      <w:pPr>
        <w:spacing w:after="0" w:line="240" w:lineRule="auto"/>
        <w:ind w:right="-1"/>
        <w:jc w:val="both"/>
      </w:pPr>
    </w:p>
    <w:p w:rsidR="00B64173" w:rsidRDefault="00B64173" w:rsidP="00B64173">
      <w:pPr>
        <w:spacing w:after="0" w:line="240" w:lineRule="auto"/>
        <w:ind w:right="-1"/>
        <w:jc w:val="both"/>
      </w:pPr>
    </w:p>
    <w:p w:rsidR="00B64173" w:rsidRDefault="00B64173" w:rsidP="00B64173">
      <w:pPr>
        <w:spacing w:after="0" w:line="240" w:lineRule="auto"/>
        <w:ind w:right="-1"/>
        <w:jc w:val="both"/>
      </w:pPr>
    </w:p>
    <w:p w:rsidR="00B64173" w:rsidRDefault="00B64173" w:rsidP="00B64173">
      <w:pPr>
        <w:spacing w:after="0" w:line="240" w:lineRule="auto"/>
        <w:ind w:right="-1"/>
        <w:jc w:val="both"/>
      </w:pPr>
    </w:p>
    <w:p w:rsidR="00B64173" w:rsidRDefault="00B64173" w:rsidP="00B64173">
      <w:pPr>
        <w:spacing w:after="0" w:line="240" w:lineRule="auto"/>
        <w:ind w:right="-1"/>
        <w:jc w:val="both"/>
      </w:pPr>
    </w:p>
    <w:p w:rsidR="00B64173" w:rsidRDefault="00B64173" w:rsidP="00B64173">
      <w:pPr>
        <w:spacing w:after="0" w:line="240" w:lineRule="auto"/>
        <w:ind w:right="-1"/>
        <w:jc w:val="both"/>
      </w:pPr>
    </w:p>
    <w:p w:rsidR="00B64173" w:rsidRDefault="00B64173" w:rsidP="00B64173">
      <w:pPr>
        <w:spacing w:after="0" w:line="240" w:lineRule="auto"/>
        <w:ind w:right="-1"/>
        <w:jc w:val="both"/>
      </w:pPr>
    </w:p>
    <w:p w:rsidR="00B64173" w:rsidRDefault="00B64173" w:rsidP="00B64173">
      <w:pPr>
        <w:spacing w:after="0" w:line="240" w:lineRule="auto"/>
        <w:ind w:right="-1"/>
        <w:jc w:val="both"/>
      </w:pPr>
    </w:p>
    <w:sectPr w:rsidR="00B64173" w:rsidSect="0031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A40"/>
    <w:multiLevelType w:val="hybridMultilevel"/>
    <w:tmpl w:val="FDECE8B0"/>
    <w:lvl w:ilvl="0" w:tplc="2FC27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173"/>
    <w:rsid w:val="00054746"/>
    <w:rsid w:val="000C1A6B"/>
    <w:rsid w:val="00104D61"/>
    <w:rsid w:val="0025356F"/>
    <w:rsid w:val="003847D5"/>
    <w:rsid w:val="003D0473"/>
    <w:rsid w:val="003F7354"/>
    <w:rsid w:val="00472C2C"/>
    <w:rsid w:val="004C7ED5"/>
    <w:rsid w:val="005F4ABE"/>
    <w:rsid w:val="00605CB4"/>
    <w:rsid w:val="006066B2"/>
    <w:rsid w:val="00804369"/>
    <w:rsid w:val="009424D9"/>
    <w:rsid w:val="009F3971"/>
    <w:rsid w:val="00A7120E"/>
    <w:rsid w:val="00A92459"/>
    <w:rsid w:val="00B21EF1"/>
    <w:rsid w:val="00B64173"/>
    <w:rsid w:val="00B81E75"/>
    <w:rsid w:val="00CA2C2B"/>
    <w:rsid w:val="00CF40F5"/>
    <w:rsid w:val="00D04690"/>
    <w:rsid w:val="00D75326"/>
    <w:rsid w:val="00DC5CB2"/>
    <w:rsid w:val="00E6514C"/>
    <w:rsid w:val="00FA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4108</Characters>
  <Application>Microsoft Office Word</Application>
  <DocSecurity>0</DocSecurity>
  <Lines>34</Lines>
  <Paragraphs>9</Paragraphs>
  <ScaleCrop>false</ScaleCrop>
  <Company>Home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2021-04-05T00:55:00Z</dcterms:created>
  <dcterms:modified xsi:type="dcterms:W3CDTF">2021-04-05T00:57:00Z</dcterms:modified>
</cp:coreProperties>
</file>