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A" w:rsidRPr="000A510C" w:rsidRDefault="0034112A" w:rsidP="0034112A">
      <w:pPr>
        <w:shd w:val="clear" w:color="auto" w:fill="FFFFFF"/>
        <w:spacing w:after="300"/>
        <w:ind w:firstLine="709"/>
        <w:jc w:val="center"/>
        <w:rPr>
          <w:b/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>Об обязательной маркировке парфюмерной продукции и фототоваров</w:t>
      </w:r>
    </w:p>
    <w:p w:rsidR="0034112A" w:rsidRPr="000A510C" w:rsidRDefault="0034112A" w:rsidP="0034112A">
      <w:pPr>
        <w:shd w:val="clear" w:color="auto" w:fill="FFFFFF"/>
        <w:spacing w:after="30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</w:t>
      </w:r>
      <w:r w:rsidRPr="000A510C"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</w:rPr>
        <w:t>2</w:t>
      </w:r>
      <w:r w:rsidRPr="000A510C">
        <w:rPr>
          <w:b/>
          <w:color w:val="000000"/>
          <w:sz w:val="24"/>
          <w:szCs w:val="24"/>
        </w:rPr>
        <w:t>.2020 г.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A510C">
        <w:rPr>
          <w:rFonts w:eastAsia="Calibri"/>
          <w:sz w:val="24"/>
          <w:szCs w:val="24"/>
          <w:lang w:eastAsia="en-US"/>
        </w:rPr>
        <w:t xml:space="preserve">Распоряжением Правительства Российской Федерации от 28.04.2018 № 791-р утверждена модель функционирования системы маркировки товаров средствами идентификации в Российской Федерации, которая определяет базовые принципы и организационную модель функционирования системы маркировки товаров средствами идентификации в Российской Федерации.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A510C">
        <w:rPr>
          <w:rFonts w:eastAsia="Calibri"/>
          <w:sz w:val="24"/>
          <w:szCs w:val="24"/>
          <w:lang w:eastAsia="en-US"/>
        </w:rPr>
        <w:t>Маркировка товаров осуществляется путем формирования и нанесения кодов маркировки в машиночитаемой форме на товары, упаковку товаров или на иной материальный носитель в местах их производства, упаковки (переупаковки) или хранения.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A510C">
        <w:rPr>
          <w:rFonts w:eastAsia="Calibri"/>
          <w:sz w:val="24"/>
          <w:szCs w:val="24"/>
          <w:lang w:eastAsia="en-US"/>
        </w:rPr>
        <w:t>Ответственность за полноту, достоверность и своевременность представляемых оператору сведений лежит непосредственно на участниках оборота товаров.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0A510C">
        <w:rPr>
          <w:sz w:val="24"/>
          <w:szCs w:val="24"/>
        </w:rPr>
        <w:t>На территории Российской Федерации переход на обязательную маркировку проходит поэтапно.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 xml:space="preserve">Обязательная маркировка парфюмерной продукции и фототоваров вступает в силу в Российской Федерации с 1 октября 2020 года.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0A510C">
        <w:rPr>
          <w:b/>
          <w:bCs/>
          <w:color w:val="000000"/>
          <w:sz w:val="24"/>
          <w:szCs w:val="24"/>
        </w:rPr>
        <w:t>Духи и туалетная вода. 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0A510C">
        <w:rPr>
          <w:color w:val="000000"/>
          <w:sz w:val="24"/>
          <w:szCs w:val="24"/>
        </w:rPr>
        <w:t>Внедрение обязательной системы мониторинга духов и туалетной воды начали с 1 декабря 2019 года. До 31 марта 2020 года участники оборота духов и туалетной воды обязаны были зарегистрироваться в системе маркировки.</w:t>
      </w:r>
      <w:r w:rsidRPr="000A510C">
        <w:rPr>
          <w:b/>
          <w:color w:val="000000"/>
          <w:sz w:val="24"/>
          <w:szCs w:val="24"/>
        </w:rPr>
        <w:t xml:space="preserve">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>С 1 октября 2020 года</w:t>
      </w:r>
      <w:r w:rsidRPr="000A510C">
        <w:rPr>
          <w:color w:val="000000"/>
          <w:sz w:val="24"/>
          <w:szCs w:val="24"/>
        </w:rPr>
        <w:t xml:space="preserve"> началась обязательная маркировка парфюмерной продукции, производимой и ввозимой на территорию России и передача сведений об обороте товаров в систему цифровой маркировки.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>До 30 сентября 2021 года</w:t>
      </w:r>
      <w:r w:rsidRPr="000A510C">
        <w:rPr>
          <w:color w:val="000000"/>
          <w:sz w:val="24"/>
          <w:szCs w:val="24"/>
        </w:rPr>
        <w:t xml:space="preserve"> разрешается реализация немаркированных товарных остатков духов и туалетной воды, произведенных или ввезенных на территорию России до 1 октября 2020 года.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 xml:space="preserve">Фототовары.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0A510C">
        <w:rPr>
          <w:color w:val="000000"/>
          <w:sz w:val="24"/>
          <w:szCs w:val="24"/>
        </w:rPr>
        <w:t xml:space="preserve">Внедрение обязательной системы мониторинга фотокамер (кроме кинокамер), фотовспышек и </w:t>
      </w:r>
      <w:proofErr w:type="spellStart"/>
      <w:proofErr w:type="gramStart"/>
      <w:r w:rsidRPr="000A510C">
        <w:rPr>
          <w:color w:val="000000"/>
          <w:sz w:val="24"/>
          <w:szCs w:val="24"/>
        </w:rPr>
        <w:t>ламп-вспышки</w:t>
      </w:r>
      <w:proofErr w:type="spellEnd"/>
      <w:proofErr w:type="gramEnd"/>
      <w:r w:rsidRPr="000A510C">
        <w:rPr>
          <w:color w:val="000000"/>
          <w:sz w:val="24"/>
          <w:szCs w:val="24"/>
        </w:rPr>
        <w:t xml:space="preserve"> начали с 1 декабря 2019 года. До 29 февраля 2020 года участники оборота обязаны были зарегистрироваться в системе маркировки, после – в течение семи календарных дней со дня возникновения необходимости оборота товаров.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0A510C">
        <w:rPr>
          <w:b/>
          <w:color w:val="000000"/>
          <w:sz w:val="24"/>
          <w:szCs w:val="24"/>
        </w:rPr>
        <w:t xml:space="preserve">С 1 октября 2020 года </w:t>
      </w:r>
      <w:r w:rsidRPr="000A510C">
        <w:rPr>
          <w:color w:val="000000"/>
          <w:sz w:val="24"/>
          <w:szCs w:val="24"/>
        </w:rPr>
        <w:t xml:space="preserve">оборот немаркированных фототоваров запрещен. </w:t>
      </w:r>
    </w:p>
    <w:p w:rsidR="0034112A" w:rsidRPr="000A510C" w:rsidRDefault="0034112A" w:rsidP="0034112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A510C">
        <w:rPr>
          <w:b/>
          <w:color w:val="000000"/>
          <w:sz w:val="24"/>
          <w:szCs w:val="24"/>
        </w:rPr>
        <w:t>До 1 декабря 2020 года</w:t>
      </w:r>
      <w:r w:rsidRPr="000A510C">
        <w:rPr>
          <w:color w:val="000000"/>
          <w:sz w:val="24"/>
          <w:szCs w:val="24"/>
        </w:rPr>
        <w:t xml:space="preserve"> все участники оборота обязаны промаркировать товарные остатки, нереализованные до 1 октября 2020 года.</w:t>
      </w:r>
    </w:p>
    <w:p w:rsidR="0034112A" w:rsidRPr="000A510C" w:rsidRDefault="0034112A" w:rsidP="0034112A">
      <w:pPr>
        <w:tabs>
          <w:tab w:val="left" w:pos="6870"/>
        </w:tabs>
        <w:ind w:firstLine="709"/>
        <w:rPr>
          <w:sz w:val="24"/>
          <w:szCs w:val="24"/>
        </w:rPr>
      </w:pPr>
    </w:p>
    <w:p w:rsidR="0034112A" w:rsidRPr="000A510C" w:rsidRDefault="0034112A" w:rsidP="0034112A">
      <w:pPr>
        <w:ind w:firstLine="709"/>
        <w:jc w:val="right"/>
        <w:rPr>
          <w:b/>
          <w:i/>
          <w:sz w:val="24"/>
          <w:szCs w:val="24"/>
        </w:rPr>
      </w:pPr>
      <w:r w:rsidRPr="000A510C">
        <w:rPr>
          <w:b/>
          <w:i/>
          <w:sz w:val="24"/>
          <w:szCs w:val="24"/>
        </w:rPr>
        <w:t>филиал ФБУЗ «Центр гигиены и эпидемиологии</w:t>
      </w:r>
    </w:p>
    <w:p w:rsidR="0034112A" w:rsidRPr="000A510C" w:rsidRDefault="0034112A" w:rsidP="0034112A">
      <w:pPr>
        <w:ind w:firstLine="709"/>
        <w:jc w:val="right"/>
        <w:rPr>
          <w:b/>
          <w:i/>
          <w:sz w:val="24"/>
          <w:szCs w:val="24"/>
        </w:rPr>
      </w:pPr>
      <w:r w:rsidRPr="000A510C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0A510C">
        <w:rPr>
          <w:b/>
          <w:i/>
          <w:sz w:val="24"/>
          <w:szCs w:val="24"/>
        </w:rPr>
        <w:t>Хоринском</w:t>
      </w:r>
      <w:proofErr w:type="spellEnd"/>
      <w:r w:rsidRPr="000A510C">
        <w:rPr>
          <w:b/>
          <w:i/>
          <w:sz w:val="24"/>
          <w:szCs w:val="24"/>
        </w:rPr>
        <w:t xml:space="preserve"> районе» </w:t>
      </w:r>
    </w:p>
    <w:p w:rsidR="0034112A" w:rsidRPr="000A510C" w:rsidRDefault="0034112A" w:rsidP="0034112A">
      <w:pPr>
        <w:ind w:firstLine="709"/>
        <w:jc w:val="right"/>
        <w:rPr>
          <w:b/>
          <w:i/>
          <w:sz w:val="24"/>
          <w:szCs w:val="24"/>
        </w:rPr>
      </w:pPr>
      <w:r w:rsidRPr="000A510C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0A510C">
        <w:rPr>
          <w:b/>
          <w:i/>
          <w:sz w:val="24"/>
          <w:szCs w:val="24"/>
        </w:rPr>
        <w:t>Хоринск</w:t>
      </w:r>
      <w:proofErr w:type="spellEnd"/>
      <w:r w:rsidRPr="000A510C">
        <w:rPr>
          <w:b/>
          <w:i/>
          <w:sz w:val="24"/>
          <w:szCs w:val="24"/>
        </w:rPr>
        <w:t xml:space="preserve">, ул. Октябрьская, д.67 «А», </w:t>
      </w:r>
    </w:p>
    <w:p w:rsidR="0034112A" w:rsidRPr="000A510C" w:rsidRDefault="0034112A" w:rsidP="0034112A">
      <w:pPr>
        <w:ind w:firstLine="709"/>
        <w:jc w:val="right"/>
        <w:rPr>
          <w:b/>
          <w:i/>
          <w:sz w:val="24"/>
          <w:szCs w:val="24"/>
        </w:rPr>
      </w:pPr>
      <w:r w:rsidRPr="000A510C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34112A" w:rsidRPr="000A510C" w:rsidRDefault="0034112A" w:rsidP="0034112A">
      <w:pPr>
        <w:ind w:firstLine="709"/>
        <w:jc w:val="right"/>
        <w:outlineLvl w:val="0"/>
        <w:rPr>
          <w:b/>
          <w:sz w:val="24"/>
          <w:szCs w:val="24"/>
        </w:rPr>
      </w:pPr>
    </w:p>
    <w:p w:rsidR="00054746" w:rsidRDefault="00054746" w:rsidP="0034112A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12A"/>
    <w:rsid w:val="00054746"/>
    <w:rsid w:val="000C1A6B"/>
    <w:rsid w:val="00104D61"/>
    <w:rsid w:val="0025356F"/>
    <w:rsid w:val="0034112A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2020-12-21T06:10:00Z</dcterms:created>
  <dcterms:modified xsi:type="dcterms:W3CDTF">2020-12-21T06:10:00Z</dcterms:modified>
</cp:coreProperties>
</file>