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00" w:rsidRDefault="007F2300" w:rsidP="007F2300">
      <w:pPr>
        <w:ind w:firstLine="709"/>
        <w:jc w:val="center"/>
        <w:rPr>
          <w:b/>
        </w:rPr>
      </w:pPr>
      <w:r w:rsidRPr="004509AC">
        <w:rPr>
          <w:b/>
        </w:rPr>
        <w:t xml:space="preserve">Рынок </w:t>
      </w:r>
      <w:proofErr w:type="spellStart"/>
      <w:r w:rsidRPr="004509AC">
        <w:rPr>
          <w:b/>
        </w:rPr>
        <w:t>микрофинансовых</w:t>
      </w:r>
      <w:proofErr w:type="spellEnd"/>
      <w:r w:rsidRPr="004509AC">
        <w:rPr>
          <w:b/>
        </w:rPr>
        <w:t xml:space="preserve"> услуг</w:t>
      </w:r>
    </w:p>
    <w:p w:rsidR="007F2300" w:rsidRDefault="007F2300" w:rsidP="007F2300">
      <w:pPr>
        <w:ind w:firstLine="709"/>
        <w:jc w:val="right"/>
        <w:rPr>
          <w:b/>
        </w:rPr>
      </w:pPr>
    </w:p>
    <w:p w:rsidR="007F2300" w:rsidRDefault="007F2300" w:rsidP="007F2300">
      <w:pPr>
        <w:ind w:firstLine="709"/>
        <w:jc w:val="right"/>
        <w:rPr>
          <w:b/>
        </w:rPr>
      </w:pPr>
      <w:r>
        <w:rPr>
          <w:b/>
        </w:rPr>
        <w:t>01.09.2020</w:t>
      </w:r>
    </w:p>
    <w:p w:rsidR="007F2300" w:rsidRPr="002146B3" w:rsidRDefault="007F2300" w:rsidP="007F2300">
      <w:pPr>
        <w:ind w:firstLine="709"/>
        <w:jc w:val="both"/>
      </w:pPr>
      <w:r w:rsidRPr="002146B3">
        <w:t xml:space="preserve">Если </w:t>
      </w:r>
      <w:r>
        <w:t xml:space="preserve">вам срочно нужны деньги, и </w:t>
      </w:r>
      <w:r w:rsidRPr="002146B3">
        <w:t xml:space="preserve">вы надумали взять кредит в </w:t>
      </w:r>
      <w:proofErr w:type="spellStart"/>
      <w:r w:rsidRPr="002146B3">
        <w:t>микрофинансовой</w:t>
      </w:r>
      <w:proofErr w:type="spellEnd"/>
      <w:r w:rsidRPr="002146B3">
        <w:t xml:space="preserve"> организации Консультационный центр для потребителей ФБУЗ «Центр гигиены и эпидемиологии в Республике Бурятия» рекомендует:</w:t>
      </w:r>
    </w:p>
    <w:p w:rsidR="007F2300" w:rsidRPr="004509AC" w:rsidRDefault="007F2300" w:rsidP="007F2300">
      <w:pPr>
        <w:ind w:firstLine="709"/>
        <w:jc w:val="both"/>
      </w:pPr>
      <w:r w:rsidRPr="004509AC">
        <w:t>1.</w:t>
      </w:r>
      <w:r>
        <w:t xml:space="preserve"> </w:t>
      </w:r>
      <w:r w:rsidRPr="004509AC">
        <w:t xml:space="preserve">Обязательно проверьте, входит ли организация в государственный реестр </w:t>
      </w:r>
      <w:proofErr w:type="spellStart"/>
      <w:r w:rsidRPr="004509AC">
        <w:t>М</w:t>
      </w:r>
      <w:r>
        <w:t>икрофинансовых</w:t>
      </w:r>
      <w:proofErr w:type="spellEnd"/>
      <w:r>
        <w:t xml:space="preserve"> организаций </w:t>
      </w:r>
      <w:r w:rsidRPr="004509AC">
        <w:t>на сайте Банка России или в специальном электронном справочнике. Будьте бдительны, опасайтесь мошенников!</w:t>
      </w:r>
    </w:p>
    <w:p w:rsidR="007F2300" w:rsidRPr="004509AC" w:rsidRDefault="007F2300" w:rsidP="007F2300">
      <w:pPr>
        <w:ind w:firstLine="709"/>
        <w:jc w:val="both"/>
      </w:pPr>
      <w:r w:rsidRPr="004509AC">
        <w:t>2. Избегайте организаций, сотрудники которых хотят выдать вам кредит очень быстро, «не отходя от кассы». По закону при обращении за кредитом Вы имеете право знакомиться с условиями кредитного договора в течени</w:t>
      </w:r>
      <w:proofErr w:type="gramStart"/>
      <w:r w:rsidRPr="004509AC">
        <w:t>и</w:t>
      </w:r>
      <w:proofErr w:type="gramEnd"/>
      <w:r w:rsidRPr="004509AC">
        <w:t xml:space="preserve"> пяти дней. За это время у вас есть возможность принять взвешенное решение, изучить памятки и условия договора, посоветоваться </w:t>
      </w:r>
      <w:proofErr w:type="gramStart"/>
      <w:r w:rsidRPr="004509AC">
        <w:t>с</w:t>
      </w:r>
      <w:proofErr w:type="gramEnd"/>
      <w:r w:rsidRPr="004509AC">
        <w:t xml:space="preserve"> близкими. Вы имеете право попросить выдать Вам подписанные индивидуальные условия кредитования.</w:t>
      </w:r>
    </w:p>
    <w:p w:rsidR="007F2300" w:rsidRPr="004509AC" w:rsidRDefault="007F2300" w:rsidP="007F2300">
      <w:pPr>
        <w:ind w:firstLine="709"/>
        <w:jc w:val="both"/>
      </w:pPr>
      <w:r w:rsidRPr="004509AC">
        <w:t xml:space="preserve">3. К оформлению кредита всегда нужно подходить с «холодной головой». Трезво оцените свои доходы и размер ежемесячного платежа по кредиту с учетом процентов. По закону максимальная процентная ставка </w:t>
      </w:r>
      <w:proofErr w:type="gramStart"/>
      <w:r w:rsidRPr="004509AC">
        <w:t>по</w:t>
      </w:r>
      <w:proofErr w:type="gramEnd"/>
      <w:r w:rsidRPr="004509AC">
        <w:t xml:space="preserve"> краткосрочному </w:t>
      </w:r>
      <w:proofErr w:type="spellStart"/>
      <w:r w:rsidRPr="004509AC">
        <w:t>микрозайму</w:t>
      </w:r>
      <w:proofErr w:type="spellEnd"/>
      <w:r w:rsidRPr="004509AC">
        <w:t xml:space="preserve"> сроком до 1 года составляет 1% в день. То есть переплата за 30 дней, составит 30%. Например, если вы решили приобрести телевизор за 50 000 рублей, то 15 000 рублей составят только проценты, а кроме них еще нужно вернуть и стоимость телевизора.</w:t>
      </w:r>
    </w:p>
    <w:p w:rsidR="007F2300" w:rsidRPr="004509AC" w:rsidRDefault="007F2300" w:rsidP="007F2300">
      <w:pPr>
        <w:ind w:firstLine="709"/>
        <w:jc w:val="both"/>
      </w:pPr>
      <w:r w:rsidRPr="004509AC">
        <w:t>4. Не стоит надеяться, что сейчас вы возьмете немного «быстрых денег» под 1% в день, а потом сможете перезанять под «нормальные» проценты у друзей или в большом банке. Кредитная организация может Вам отказать в новом кредите без объяснения причин, а родственники и друзья в период распродаж или перед праздниками будут рады помочь только советом, а не деньгами.</w:t>
      </w:r>
    </w:p>
    <w:p w:rsidR="007F2300" w:rsidRPr="004509AC" w:rsidRDefault="007F2300" w:rsidP="007F2300">
      <w:pPr>
        <w:ind w:firstLine="709"/>
        <w:jc w:val="both"/>
      </w:pPr>
      <w:r w:rsidRPr="004509AC">
        <w:t xml:space="preserve">5. Помните, что Ваш дом или квартира – ваша крепость. Никогда не оформляйте </w:t>
      </w:r>
      <w:proofErr w:type="spellStart"/>
      <w:r w:rsidRPr="004509AC">
        <w:t>микрокредит</w:t>
      </w:r>
      <w:proofErr w:type="spellEnd"/>
      <w:r w:rsidRPr="004509AC">
        <w:t xml:space="preserve"> под залог имущества. Если Вы оформите кредитный договор с залогом имущества, Вы можете его потерять, если не сможете вносить платежи по кредиту с учетом высоких процентов вовремя.</w:t>
      </w:r>
    </w:p>
    <w:p w:rsidR="007F2300" w:rsidRPr="004509AC" w:rsidRDefault="007F2300" w:rsidP="007F2300">
      <w:pPr>
        <w:ind w:firstLine="709"/>
        <w:jc w:val="both"/>
      </w:pPr>
      <w:r w:rsidRPr="004509AC">
        <w:t xml:space="preserve">6. Избегайте дополнительных услуг. Внимательно прочитайте индивидуальные условия кредитования, убедитесь, что в них нет страховых, юридических, консультационных, медицинских или иных услуг, никак не связанных с оформлением кредита. Иначе Вы можете столкнуться с ситуацией, когда Вам выдадут </w:t>
      </w:r>
      <w:proofErr w:type="spellStart"/>
      <w:r w:rsidRPr="004509AC">
        <w:t>займ</w:t>
      </w:r>
      <w:proofErr w:type="spellEnd"/>
      <w:r w:rsidRPr="004509AC">
        <w:t xml:space="preserve"> на 20 000 рублей, из которых 2 000 рублей сразу пойдут на оплату дополнительной услуги.</w:t>
      </w:r>
    </w:p>
    <w:p w:rsidR="007F2300" w:rsidRPr="004509AC" w:rsidRDefault="007F2300" w:rsidP="007F2300">
      <w:pPr>
        <w:ind w:firstLine="709"/>
        <w:jc w:val="both"/>
      </w:pPr>
      <w:r w:rsidRPr="004509AC">
        <w:t xml:space="preserve">7. Не подписывайте документ, в котором есть информация о том, что Вы согласны с условиями и тарифами, если вы эти тарифы и условия не видели или не получили их на руки в печатном виде. Эти условия являются неотъемлемой частью договора и должны входить в Ваш комплект </w:t>
      </w:r>
      <w:r w:rsidRPr="004509AC">
        <w:lastRenderedPageBreak/>
        <w:t>документов. Если данные об условиях и тарифах «размещены где-то на сайте», или «находятся в главном офисе компании», то их необходимо изучить особенно тщательно.</w:t>
      </w:r>
    </w:p>
    <w:p w:rsidR="007F2300" w:rsidRDefault="007F2300" w:rsidP="007F2300">
      <w:pPr>
        <w:ind w:firstLine="709"/>
        <w:jc w:val="both"/>
        <w:rPr>
          <w:b/>
        </w:rPr>
      </w:pPr>
      <w:r w:rsidRPr="004509AC">
        <w:t xml:space="preserve">С информационными материалами, которые составлены специально для потребителей, можно ознакомиться на сайте </w:t>
      </w:r>
      <w:proofErr w:type="spellStart"/>
      <w:r w:rsidRPr="004509AC">
        <w:rPr>
          <w:b/>
        </w:rPr>
        <w:t>Хочу</w:t>
      </w:r>
      <w:proofErr w:type="gramStart"/>
      <w:r w:rsidRPr="004509AC">
        <w:rPr>
          <w:b/>
        </w:rPr>
        <w:t>.М</w:t>
      </w:r>
      <w:proofErr w:type="gramEnd"/>
      <w:r w:rsidRPr="004509AC">
        <w:rPr>
          <w:b/>
        </w:rPr>
        <w:t>огу.Знаю</w:t>
      </w:r>
      <w:proofErr w:type="spellEnd"/>
      <w:r w:rsidRPr="004509AC">
        <w:rPr>
          <w:b/>
        </w:rPr>
        <w:t>.</w:t>
      </w:r>
    </w:p>
    <w:p w:rsidR="007F2300" w:rsidRPr="00B12A65" w:rsidRDefault="007F2300" w:rsidP="007F2300">
      <w:pPr>
        <w:ind w:firstLine="709"/>
        <w:jc w:val="both"/>
      </w:pPr>
      <w:r w:rsidRPr="00B12A65">
        <w:rPr>
          <w:b/>
          <w:bCs/>
        </w:rPr>
        <w:t xml:space="preserve">Будьте внимательны при заключении </w:t>
      </w:r>
      <w:r>
        <w:rPr>
          <w:b/>
          <w:bCs/>
        </w:rPr>
        <w:t xml:space="preserve">кредитного </w:t>
      </w:r>
      <w:r w:rsidRPr="00B12A65">
        <w:rPr>
          <w:b/>
          <w:bCs/>
        </w:rPr>
        <w:t>договора!</w:t>
      </w:r>
    </w:p>
    <w:p w:rsidR="007F2300" w:rsidRPr="00317ABC" w:rsidRDefault="007F2300" w:rsidP="007F2300">
      <w:pPr>
        <w:ind w:firstLine="709"/>
        <w:jc w:val="both"/>
      </w:pPr>
      <w:r>
        <w:rPr>
          <w:b/>
          <w:i/>
          <w:color w:val="000000"/>
        </w:rPr>
        <w:t>филиал</w:t>
      </w:r>
      <w:r w:rsidRPr="0067268F">
        <w:rPr>
          <w:b/>
          <w:i/>
          <w:color w:val="000000"/>
        </w:rPr>
        <w:t xml:space="preserve"> ФБУЗ «Центр гигиены и эпидемиологии в Республике Бурятия в </w:t>
      </w:r>
      <w:proofErr w:type="spellStart"/>
      <w:r w:rsidRPr="0067268F">
        <w:rPr>
          <w:b/>
          <w:i/>
          <w:color w:val="000000"/>
        </w:rPr>
        <w:t>Хоринском</w:t>
      </w:r>
      <w:proofErr w:type="spellEnd"/>
      <w:r w:rsidRPr="0067268F">
        <w:rPr>
          <w:b/>
          <w:i/>
          <w:color w:val="000000"/>
        </w:rPr>
        <w:t xml:space="preserve"> районе» </w:t>
      </w:r>
      <w:r w:rsidRPr="0067268F">
        <w:rPr>
          <w:b/>
          <w:i/>
        </w:rPr>
        <w:t xml:space="preserve">по адресу: 671410, Республика Бурятия, с. </w:t>
      </w:r>
      <w:proofErr w:type="spellStart"/>
      <w:r w:rsidRPr="0067268F">
        <w:rPr>
          <w:b/>
          <w:i/>
        </w:rPr>
        <w:t>Хоринск</w:t>
      </w:r>
      <w:proofErr w:type="spellEnd"/>
      <w:r w:rsidRPr="0067268F">
        <w:rPr>
          <w:b/>
          <w:i/>
        </w:rPr>
        <w:t xml:space="preserve">, ул. Октябрьская, д.67 «А», тел./факс 8(30148) 22-5-95,  адрес электронной почты: </w:t>
      </w:r>
      <w:proofErr w:type="spellStart"/>
      <w:r w:rsidRPr="0067268F">
        <w:rPr>
          <w:b/>
          <w:i/>
        </w:rPr>
        <w:t>horfguz@mail.ru</w:t>
      </w:r>
      <w:proofErr w:type="spellEnd"/>
      <w:r w:rsidRPr="0067268F">
        <w:rPr>
          <w:b/>
          <w:i/>
        </w:rPr>
        <w:t>.</w:t>
      </w:r>
    </w:p>
    <w:p w:rsidR="00054746" w:rsidRDefault="00054746" w:rsidP="007F2300">
      <w:pPr>
        <w:ind w:firstLine="709"/>
      </w:pPr>
    </w:p>
    <w:sectPr w:rsidR="00054746" w:rsidSect="0005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300"/>
    <w:rsid w:val="00054746"/>
    <w:rsid w:val="000C1A6B"/>
    <w:rsid w:val="00104D61"/>
    <w:rsid w:val="0025356F"/>
    <w:rsid w:val="003847D5"/>
    <w:rsid w:val="003D0473"/>
    <w:rsid w:val="003F7354"/>
    <w:rsid w:val="00454BCF"/>
    <w:rsid w:val="00472C2C"/>
    <w:rsid w:val="004C7ED5"/>
    <w:rsid w:val="005F4ABE"/>
    <w:rsid w:val="00605CB4"/>
    <w:rsid w:val="006066B2"/>
    <w:rsid w:val="007F2300"/>
    <w:rsid w:val="00804369"/>
    <w:rsid w:val="009F3971"/>
    <w:rsid w:val="00A7120E"/>
    <w:rsid w:val="00A92459"/>
    <w:rsid w:val="00B21EF1"/>
    <w:rsid w:val="00B81E75"/>
    <w:rsid w:val="00CA2C2B"/>
    <w:rsid w:val="00CF40F5"/>
    <w:rsid w:val="00D04690"/>
    <w:rsid w:val="00D75326"/>
    <w:rsid w:val="00DC5CB2"/>
    <w:rsid w:val="00E6514C"/>
    <w:rsid w:val="00FA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Company>Home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2020-09-01T08:12:00Z</dcterms:created>
  <dcterms:modified xsi:type="dcterms:W3CDTF">2020-09-01T08:10:00Z</dcterms:modified>
</cp:coreProperties>
</file>