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70" w:rsidRPr="00E30B70" w:rsidRDefault="00E30B70" w:rsidP="003C6E09">
      <w:pPr>
        <w:pStyle w:val="ConsPlusNormal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-55987</wp:posOffset>
            </wp:positionH>
            <wp:positionV relativeFrom="paragraph">
              <wp:posOffset>150594</wp:posOffset>
            </wp:positionV>
            <wp:extent cx="10071166" cy="6519553"/>
            <wp:effectExtent l="19050" t="0" r="6284" b="0"/>
            <wp:wrapNone/>
            <wp:docPr id="7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887" cy="6524551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EA7" w:rsidRDefault="00283EA7" w:rsidP="003C6E09">
      <w:pPr>
        <w:pStyle w:val="ConsPlusNormal"/>
        <w:jc w:val="center"/>
        <w:rPr>
          <w:b/>
          <w:bCs/>
        </w:rPr>
      </w:pPr>
    </w:p>
    <w:p w:rsidR="003C6E09" w:rsidRDefault="003C6E09" w:rsidP="003C6E09">
      <w:pPr>
        <w:pStyle w:val="ConsPlusNormal"/>
        <w:jc w:val="center"/>
        <w:rPr>
          <w:b/>
          <w:bCs/>
          <w:color w:val="632423" w:themeColor="accent2" w:themeShade="80"/>
          <w:sz w:val="32"/>
          <w:szCs w:val="32"/>
        </w:rPr>
      </w:pPr>
      <w:r w:rsidRPr="00283EA7">
        <w:rPr>
          <w:b/>
          <w:bCs/>
          <w:color w:val="632423" w:themeColor="accent2" w:themeShade="80"/>
          <w:sz w:val="32"/>
          <w:szCs w:val="32"/>
        </w:rPr>
        <w:t>Уголовная ответственность работодателя.</w:t>
      </w:r>
    </w:p>
    <w:p w:rsidR="00283EA7" w:rsidRPr="00283EA7" w:rsidRDefault="00283EA7" w:rsidP="003C6E09">
      <w:pPr>
        <w:pStyle w:val="ConsPlusNormal"/>
        <w:jc w:val="center"/>
        <w:rPr>
          <w:b/>
          <w:bCs/>
          <w:color w:val="632423" w:themeColor="accent2" w:themeShade="80"/>
          <w:sz w:val="32"/>
          <w:szCs w:val="32"/>
        </w:rPr>
      </w:pPr>
    </w:p>
    <w:p w:rsidR="003C6E09" w:rsidRPr="00283EA7" w:rsidRDefault="003C6E09" w:rsidP="003C6E09">
      <w:pPr>
        <w:pStyle w:val="ConsPlusNormal"/>
        <w:ind w:firstLine="708"/>
        <w:jc w:val="both"/>
        <w:rPr>
          <w:color w:val="632423" w:themeColor="accent2" w:themeShade="80"/>
        </w:rPr>
      </w:pPr>
      <w:r w:rsidRPr="00283EA7">
        <w:rPr>
          <w:color w:val="632423" w:themeColor="accent2" w:themeShade="80"/>
        </w:rPr>
        <w:t> </w:t>
      </w:r>
    </w:p>
    <w:p w:rsidR="003C6E09" w:rsidRDefault="00E30B70" w:rsidP="003C6E09">
      <w:pPr>
        <w:widowControl w:val="0"/>
        <w:spacing w:after="0"/>
        <w:jc w:val="both"/>
        <w:rPr>
          <w:rFonts w:ascii="Times New Roman" w:hAnsi="Times New Roman"/>
          <w:b/>
          <w:color w:val="632423" w:themeColor="accent2" w:themeShade="80"/>
          <w:sz w:val="28"/>
          <w:szCs w:val="28"/>
        </w:rPr>
      </w:pPr>
      <w:r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 xml:space="preserve">         З</w:t>
      </w:r>
      <w:r w:rsidR="003C6E09"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 xml:space="preserve">аконодатель предусмотрел уголовную ответственность за выплату заработной платы в размере ниже МРОТ. </w:t>
      </w:r>
      <w:r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 xml:space="preserve">     </w:t>
      </w:r>
      <w:proofErr w:type="gramStart"/>
      <w:r w:rsidR="003C6E09"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>Так, санкцией ч. 2 ст. 145.1 УК РФ установлена уголовная ответственность за выплату заработной платы в размере ниже МРОТ свыше двух месяцев в виде штрафа в размере от ста тысяч до пятисот тысяч рублей или в размере заработной платы или иного дохода осужденного за период до трех лет, либо принудительных работ на срок до трех лет с лишением права занимать</w:t>
      </w:r>
      <w:proofErr w:type="gramEnd"/>
      <w:r w:rsidR="003C6E09"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 xml:space="preserve"> определенные должности или заниматься определенной деятельностью на срок до трех лет или без такового, либо лишения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 </w:t>
      </w:r>
    </w:p>
    <w:p w:rsidR="00283EA7" w:rsidRPr="00283EA7" w:rsidRDefault="00283EA7" w:rsidP="003C6E09">
      <w:pPr>
        <w:widowControl w:val="0"/>
        <w:spacing w:after="0"/>
        <w:jc w:val="both"/>
        <w:rPr>
          <w:rFonts w:ascii="Times New Roman" w:hAnsi="Times New Roman"/>
          <w:b/>
          <w:color w:val="632423" w:themeColor="accent2" w:themeShade="80"/>
          <w:sz w:val="28"/>
          <w:szCs w:val="28"/>
        </w:rPr>
      </w:pPr>
    </w:p>
    <w:p w:rsidR="003C6E09" w:rsidRDefault="00E30B70" w:rsidP="003C6E09">
      <w:pPr>
        <w:widowControl w:val="0"/>
        <w:spacing w:after="0"/>
        <w:jc w:val="both"/>
        <w:rPr>
          <w:rFonts w:ascii="Times New Roman" w:hAnsi="Times New Roman"/>
          <w:b/>
          <w:color w:val="632423" w:themeColor="accent2" w:themeShade="80"/>
          <w:sz w:val="28"/>
          <w:szCs w:val="28"/>
        </w:rPr>
      </w:pPr>
      <w:r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 xml:space="preserve">       </w:t>
      </w:r>
      <w:r w:rsidR="003C6E09"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 xml:space="preserve">Защита трудовых прав граждан является приоритетной задачей органов прокуратуры. Жители района могут сообщить о нарушениях, в том числе о выплате заработной платы в размере ниже МРОТ, по номеру телефона 23-0-84 либо обратиться с жалобой по адресу: ул. </w:t>
      </w:r>
      <w:proofErr w:type="spellStart"/>
      <w:r w:rsidR="003C6E09"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>Б.Санжиева</w:t>
      </w:r>
      <w:proofErr w:type="spellEnd"/>
      <w:r w:rsidR="003C6E09"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 xml:space="preserve">, 16 «а», с. </w:t>
      </w:r>
      <w:proofErr w:type="spellStart"/>
      <w:r w:rsidR="003C6E09"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>Хоринск</w:t>
      </w:r>
      <w:proofErr w:type="spellEnd"/>
      <w:r w:rsidR="003C6E09"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>.</w:t>
      </w:r>
    </w:p>
    <w:p w:rsidR="00283EA7" w:rsidRPr="00283EA7" w:rsidRDefault="00283EA7" w:rsidP="003C6E09">
      <w:pPr>
        <w:widowControl w:val="0"/>
        <w:spacing w:after="0"/>
        <w:jc w:val="both"/>
        <w:rPr>
          <w:rFonts w:ascii="Times New Roman" w:hAnsi="Times New Roman"/>
          <w:b/>
          <w:color w:val="632423" w:themeColor="accent2" w:themeShade="80"/>
          <w:sz w:val="28"/>
          <w:szCs w:val="28"/>
        </w:rPr>
      </w:pPr>
    </w:p>
    <w:p w:rsidR="003C6E09" w:rsidRPr="00283EA7" w:rsidRDefault="00E30B70" w:rsidP="003C6E09">
      <w:pPr>
        <w:spacing w:after="0"/>
        <w:jc w:val="both"/>
        <w:rPr>
          <w:rFonts w:ascii="Times New Roman" w:hAnsi="Times New Roman"/>
          <w:b/>
          <w:color w:val="632423" w:themeColor="accent2" w:themeShade="80"/>
          <w:sz w:val="28"/>
          <w:szCs w:val="28"/>
        </w:rPr>
      </w:pPr>
      <w:r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 xml:space="preserve">        </w:t>
      </w:r>
      <w:r w:rsidR="003C6E09"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 xml:space="preserve">Направляемые обращения могут быть индивидуального либо коллективного характера, также прокуратурой района осуществляется рассмотрение анонимных обращений. </w:t>
      </w:r>
    </w:p>
    <w:p w:rsidR="00E30B70" w:rsidRPr="00283EA7" w:rsidRDefault="00E30B70" w:rsidP="003C6E09">
      <w:pPr>
        <w:spacing w:after="0"/>
        <w:jc w:val="both"/>
        <w:rPr>
          <w:rFonts w:ascii="Times New Roman" w:hAnsi="Times New Roman"/>
          <w:b/>
          <w:color w:val="632423" w:themeColor="accent2" w:themeShade="80"/>
          <w:sz w:val="28"/>
          <w:szCs w:val="28"/>
        </w:rPr>
      </w:pPr>
    </w:p>
    <w:p w:rsidR="003C6E09" w:rsidRPr="00283EA7" w:rsidRDefault="003C6E09" w:rsidP="00E30B70">
      <w:pPr>
        <w:widowControl w:val="0"/>
        <w:spacing w:line="180" w:lineRule="auto"/>
        <w:jc w:val="right"/>
        <w:rPr>
          <w:rFonts w:ascii="Times New Roman" w:hAnsi="Times New Roman"/>
          <w:b/>
          <w:color w:val="632423" w:themeColor="accent2" w:themeShade="80"/>
          <w:sz w:val="28"/>
          <w:szCs w:val="28"/>
        </w:rPr>
      </w:pPr>
      <w:r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 xml:space="preserve"> Прокурор района — </w:t>
      </w:r>
      <w:proofErr w:type="spellStart"/>
      <w:r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>Анандаев</w:t>
      </w:r>
      <w:proofErr w:type="spellEnd"/>
      <w:r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 xml:space="preserve"> А.Б.</w:t>
      </w:r>
    </w:p>
    <w:p w:rsidR="003C6E09" w:rsidRPr="00283EA7" w:rsidRDefault="003C6E09" w:rsidP="00E30B70">
      <w:pPr>
        <w:widowControl w:val="0"/>
        <w:spacing w:line="180" w:lineRule="auto"/>
        <w:jc w:val="right"/>
        <w:rPr>
          <w:rFonts w:ascii="Times New Roman" w:hAnsi="Times New Roman"/>
          <w:b/>
          <w:color w:val="632423" w:themeColor="accent2" w:themeShade="80"/>
          <w:sz w:val="28"/>
          <w:szCs w:val="28"/>
        </w:rPr>
      </w:pPr>
      <w:r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 xml:space="preserve">Заместитель прокурора— </w:t>
      </w:r>
      <w:proofErr w:type="gramStart"/>
      <w:r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>Ор</w:t>
      </w:r>
      <w:proofErr w:type="gramEnd"/>
      <w:r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>лова Ю.Ю.</w:t>
      </w:r>
    </w:p>
    <w:p w:rsidR="003C6E09" w:rsidRPr="00283EA7" w:rsidRDefault="003C6E09" w:rsidP="00E30B70">
      <w:pPr>
        <w:widowControl w:val="0"/>
        <w:spacing w:line="180" w:lineRule="auto"/>
        <w:jc w:val="right"/>
        <w:rPr>
          <w:rFonts w:ascii="Times New Roman" w:hAnsi="Times New Roman"/>
          <w:b/>
          <w:color w:val="632423" w:themeColor="accent2" w:themeShade="80"/>
          <w:sz w:val="28"/>
          <w:szCs w:val="28"/>
        </w:rPr>
      </w:pPr>
      <w:r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 xml:space="preserve">Старший помощник прокурора </w:t>
      </w:r>
      <w:proofErr w:type="gramStart"/>
      <w:r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>—</w:t>
      </w:r>
      <w:proofErr w:type="spellStart"/>
      <w:r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>Б</w:t>
      </w:r>
      <w:proofErr w:type="gramEnd"/>
      <w:r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>ороноева</w:t>
      </w:r>
      <w:proofErr w:type="spellEnd"/>
      <w:r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 xml:space="preserve"> Н.Б.</w:t>
      </w:r>
    </w:p>
    <w:p w:rsidR="003C6E09" w:rsidRPr="00283EA7" w:rsidRDefault="003C6E09" w:rsidP="00E30B70">
      <w:pPr>
        <w:widowControl w:val="0"/>
        <w:spacing w:line="180" w:lineRule="auto"/>
        <w:jc w:val="right"/>
        <w:rPr>
          <w:rFonts w:ascii="Times New Roman" w:hAnsi="Times New Roman"/>
          <w:b/>
          <w:color w:val="632423" w:themeColor="accent2" w:themeShade="80"/>
          <w:sz w:val="28"/>
          <w:szCs w:val="28"/>
        </w:rPr>
      </w:pPr>
      <w:r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 xml:space="preserve">Помощник прокурора— </w:t>
      </w:r>
      <w:proofErr w:type="spellStart"/>
      <w:proofErr w:type="gramStart"/>
      <w:r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>Да</w:t>
      </w:r>
      <w:proofErr w:type="gramEnd"/>
      <w:r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>шиева</w:t>
      </w:r>
      <w:proofErr w:type="spellEnd"/>
      <w:r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 xml:space="preserve"> М.А.</w:t>
      </w:r>
    </w:p>
    <w:p w:rsidR="003C6E09" w:rsidRPr="00283EA7" w:rsidRDefault="003C6E09" w:rsidP="00E30B70">
      <w:pPr>
        <w:widowControl w:val="0"/>
        <w:spacing w:line="180" w:lineRule="auto"/>
        <w:jc w:val="right"/>
        <w:rPr>
          <w:rFonts w:ascii="Times New Roman" w:hAnsi="Times New Roman"/>
          <w:b/>
          <w:color w:val="632423" w:themeColor="accent2" w:themeShade="80"/>
          <w:sz w:val="28"/>
          <w:szCs w:val="28"/>
        </w:rPr>
      </w:pPr>
      <w:r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 xml:space="preserve">Помощник прокурора— </w:t>
      </w:r>
      <w:proofErr w:type="spellStart"/>
      <w:proofErr w:type="gramStart"/>
      <w:r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>Би</w:t>
      </w:r>
      <w:proofErr w:type="gramEnd"/>
      <w:r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>даев</w:t>
      </w:r>
      <w:proofErr w:type="spellEnd"/>
      <w:r w:rsidRPr="00283EA7">
        <w:rPr>
          <w:rFonts w:ascii="Times New Roman" w:hAnsi="Times New Roman"/>
          <w:b/>
          <w:color w:val="632423" w:themeColor="accent2" w:themeShade="80"/>
          <w:sz w:val="28"/>
          <w:szCs w:val="28"/>
        </w:rPr>
        <w:t xml:space="preserve"> С.В.</w:t>
      </w:r>
    </w:p>
    <w:p w:rsidR="003C6E09" w:rsidRPr="00283EA7" w:rsidRDefault="003C6E09" w:rsidP="003C6E09">
      <w:pPr>
        <w:widowControl w:val="0"/>
        <w:spacing w:line="18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283EA7">
        <w:rPr>
          <w:rFonts w:ascii="Times New Roman" w:hAnsi="Times New Roman"/>
          <w:color w:val="632423" w:themeColor="accent2" w:themeShade="80"/>
          <w:sz w:val="28"/>
          <w:szCs w:val="28"/>
        </w:rPr>
        <w:t> </w:t>
      </w:r>
    </w:p>
    <w:sectPr w:rsidR="003C6E09" w:rsidRPr="00283EA7" w:rsidSect="00283E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E09"/>
    <w:rsid w:val="00054746"/>
    <w:rsid w:val="00283EA7"/>
    <w:rsid w:val="003C6E09"/>
    <w:rsid w:val="003F7354"/>
    <w:rsid w:val="004A1D3B"/>
    <w:rsid w:val="004C7ED5"/>
    <w:rsid w:val="00520E17"/>
    <w:rsid w:val="005F4ABE"/>
    <w:rsid w:val="00A92459"/>
    <w:rsid w:val="00CF40F5"/>
    <w:rsid w:val="00E3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09"/>
    <w:pPr>
      <w:spacing w:after="180" w:line="29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E09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E0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3C6E09"/>
    <w:pPr>
      <w:spacing w:after="0" w:line="240" w:lineRule="auto"/>
    </w:pPr>
    <w:rPr>
      <w:rFonts w:ascii="Georgia" w:eastAsia="Times New Roman" w:hAnsi="Georgia" w:cs="Times New Roman"/>
      <w:i/>
      <w:iCs/>
      <w:color w:val="000000"/>
      <w:kern w:val="28"/>
      <w:sz w:val="19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2018-05-04T02:11:00Z</dcterms:created>
  <dcterms:modified xsi:type="dcterms:W3CDTF">2018-05-04T02:44:00Z</dcterms:modified>
</cp:coreProperties>
</file>