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DE" w:rsidRPr="00A329A8" w:rsidRDefault="00154CDE" w:rsidP="00154CDE">
      <w:pPr>
        <w:jc w:val="center"/>
        <w:outlineLvl w:val="0"/>
        <w:rPr>
          <w:b/>
          <w:sz w:val="32"/>
          <w:szCs w:val="32"/>
        </w:rPr>
      </w:pPr>
      <w:r w:rsidRPr="00A329A8">
        <w:rPr>
          <w:b/>
          <w:sz w:val="32"/>
          <w:szCs w:val="32"/>
        </w:rPr>
        <w:t>Республика Бурятия</w:t>
      </w:r>
    </w:p>
    <w:p w:rsidR="00154CDE" w:rsidRPr="00A329A8" w:rsidRDefault="00154CDE" w:rsidP="00154CDE">
      <w:pPr>
        <w:jc w:val="center"/>
        <w:outlineLvl w:val="0"/>
        <w:rPr>
          <w:b/>
          <w:sz w:val="32"/>
          <w:szCs w:val="32"/>
        </w:rPr>
      </w:pPr>
      <w:r w:rsidRPr="00A329A8">
        <w:rPr>
          <w:b/>
          <w:sz w:val="32"/>
          <w:szCs w:val="32"/>
        </w:rPr>
        <w:t>Хоринский район</w:t>
      </w:r>
    </w:p>
    <w:p w:rsidR="00154CDE" w:rsidRPr="00A329A8" w:rsidRDefault="00154CDE" w:rsidP="00154CDE">
      <w:pPr>
        <w:jc w:val="center"/>
        <w:outlineLvl w:val="0"/>
        <w:rPr>
          <w:b/>
          <w:sz w:val="32"/>
          <w:szCs w:val="32"/>
        </w:rPr>
      </w:pPr>
      <w:r w:rsidRPr="00A329A8">
        <w:rPr>
          <w:b/>
          <w:sz w:val="32"/>
          <w:szCs w:val="32"/>
        </w:rPr>
        <w:t>Совет депутатов муниципального образования</w:t>
      </w:r>
    </w:p>
    <w:p w:rsidR="00154CDE" w:rsidRPr="00A329A8" w:rsidRDefault="00154CDE" w:rsidP="00154CDE">
      <w:pPr>
        <w:jc w:val="center"/>
        <w:outlineLvl w:val="0"/>
        <w:rPr>
          <w:sz w:val="32"/>
          <w:szCs w:val="32"/>
        </w:rPr>
      </w:pPr>
      <w:r w:rsidRPr="00A329A8">
        <w:rPr>
          <w:b/>
          <w:sz w:val="32"/>
          <w:szCs w:val="32"/>
        </w:rPr>
        <w:t>сельское поселение «Хоринское»</w:t>
      </w:r>
      <w:r w:rsidRPr="00A329A8">
        <w:rPr>
          <w:sz w:val="32"/>
          <w:szCs w:val="32"/>
        </w:rPr>
        <w:t xml:space="preserve"> </w:t>
      </w:r>
    </w:p>
    <w:p w:rsidR="00154CDE" w:rsidRPr="003E5AF7" w:rsidRDefault="00154CDE" w:rsidP="00154CDE">
      <w:pPr>
        <w:pBdr>
          <w:top w:val="thinThickThinSmallGap" w:sz="24" w:space="1" w:color="auto"/>
        </w:pBdr>
        <w:tabs>
          <w:tab w:val="left" w:pos="180"/>
        </w:tabs>
        <w:rPr>
          <w:sz w:val="24"/>
          <w:szCs w:val="24"/>
        </w:rPr>
      </w:pPr>
      <w:r w:rsidRPr="003E5AF7">
        <w:rPr>
          <w:sz w:val="24"/>
          <w:szCs w:val="24"/>
        </w:rPr>
        <w:t>671410 с. Хоринск,</w:t>
      </w:r>
    </w:p>
    <w:p w:rsidR="00154CDE" w:rsidRPr="003E5AF7" w:rsidRDefault="00154CDE" w:rsidP="00154CDE">
      <w:pPr>
        <w:pBdr>
          <w:top w:val="thinThickThinSmallGap" w:sz="24" w:space="1" w:color="auto"/>
        </w:pBdr>
        <w:tabs>
          <w:tab w:val="left" w:pos="180"/>
        </w:tabs>
        <w:rPr>
          <w:sz w:val="24"/>
          <w:szCs w:val="24"/>
        </w:rPr>
      </w:pPr>
      <w:r w:rsidRPr="003E5AF7">
        <w:rPr>
          <w:sz w:val="24"/>
          <w:szCs w:val="24"/>
        </w:rPr>
        <w:t xml:space="preserve"> ул. </w:t>
      </w:r>
      <w:proofErr w:type="gramStart"/>
      <w:r w:rsidRPr="003E5AF7">
        <w:rPr>
          <w:sz w:val="24"/>
          <w:szCs w:val="24"/>
        </w:rPr>
        <w:t>Гражданская</w:t>
      </w:r>
      <w:proofErr w:type="gramEnd"/>
      <w:r w:rsidRPr="003E5AF7">
        <w:rPr>
          <w:sz w:val="24"/>
          <w:szCs w:val="24"/>
        </w:rPr>
        <w:t>, 6</w:t>
      </w:r>
      <w:r>
        <w:rPr>
          <w:sz w:val="24"/>
          <w:szCs w:val="24"/>
        </w:rPr>
        <w:t xml:space="preserve"> </w:t>
      </w:r>
      <w:r w:rsidRPr="003E5AF7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</w:t>
      </w:r>
      <w:r w:rsidRPr="003E5AF7">
        <w:rPr>
          <w:sz w:val="24"/>
          <w:szCs w:val="24"/>
        </w:rPr>
        <w:t xml:space="preserve">тел. (факс) – 8 (30148) 23735 </w:t>
      </w:r>
    </w:p>
    <w:p w:rsidR="00154CDE" w:rsidRPr="00A329A8" w:rsidRDefault="00154CDE" w:rsidP="00154CDE">
      <w:pPr>
        <w:pBdr>
          <w:top w:val="thinThickThinSmallGap" w:sz="24" w:space="1" w:color="auto"/>
        </w:pBdr>
        <w:tabs>
          <w:tab w:val="left" w:pos="180"/>
        </w:tabs>
      </w:pPr>
      <w:r w:rsidRPr="003E5AF7">
        <w:rPr>
          <w:sz w:val="24"/>
          <w:szCs w:val="24"/>
        </w:rPr>
        <w:t xml:space="preserve">                                                                          </w:t>
      </w:r>
    </w:p>
    <w:p w:rsidR="00154CDE" w:rsidRPr="00A329A8" w:rsidRDefault="00154CDE" w:rsidP="00154CDE">
      <w:pPr>
        <w:pBdr>
          <w:top w:val="thinThickThinSmallGap" w:sz="24" w:space="1" w:color="auto"/>
        </w:pBdr>
        <w:jc w:val="center"/>
      </w:pPr>
    </w:p>
    <w:p w:rsidR="00154CDE" w:rsidRPr="00A329A8" w:rsidRDefault="00154CDE" w:rsidP="00154CDE">
      <w:pPr>
        <w:jc w:val="center"/>
        <w:rPr>
          <w:b/>
          <w:bCs/>
          <w:sz w:val="32"/>
          <w:szCs w:val="32"/>
        </w:rPr>
      </w:pPr>
      <w:r w:rsidRPr="00A329A8">
        <w:rPr>
          <w:b/>
          <w:bCs/>
          <w:sz w:val="32"/>
          <w:szCs w:val="32"/>
        </w:rPr>
        <w:t>РЕШЕНИЕ</w:t>
      </w:r>
    </w:p>
    <w:p w:rsidR="00154CDE" w:rsidRPr="00A329A8" w:rsidRDefault="00154CDE" w:rsidP="00154CDE">
      <w:pPr>
        <w:jc w:val="both"/>
        <w:rPr>
          <w:bCs/>
          <w:sz w:val="28"/>
          <w:szCs w:val="28"/>
        </w:rPr>
      </w:pPr>
      <w:r w:rsidRPr="00A329A8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154CDE" w:rsidRDefault="002C197D" w:rsidP="00154CDE">
      <w:pPr>
        <w:jc w:val="right"/>
        <w:rPr>
          <w:b/>
          <w:sz w:val="22"/>
          <w:szCs w:val="22"/>
        </w:rPr>
      </w:pPr>
      <w:r>
        <w:rPr>
          <w:bCs/>
          <w:sz w:val="28"/>
          <w:szCs w:val="28"/>
        </w:rPr>
        <w:t>от «20</w:t>
      </w:r>
      <w:r w:rsidR="00154CDE">
        <w:rPr>
          <w:bCs/>
          <w:sz w:val="28"/>
          <w:szCs w:val="28"/>
        </w:rPr>
        <w:t xml:space="preserve">» февраля </w:t>
      </w:r>
      <w:r w:rsidR="00154CDE" w:rsidRPr="00A329A8">
        <w:rPr>
          <w:bCs/>
          <w:sz w:val="28"/>
          <w:szCs w:val="28"/>
        </w:rPr>
        <w:t>201</w:t>
      </w:r>
      <w:r w:rsidR="00154CDE">
        <w:rPr>
          <w:bCs/>
          <w:sz w:val="28"/>
          <w:szCs w:val="28"/>
        </w:rPr>
        <w:t>5</w:t>
      </w:r>
      <w:r w:rsidR="00154CDE" w:rsidRPr="00A329A8">
        <w:rPr>
          <w:bCs/>
          <w:sz w:val="28"/>
          <w:szCs w:val="28"/>
        </w:rPr>
        <w:t xml:space="preserve"> г.                                       </w:t>
      </w:r>
      <w:r w:rsidR="00154CDE">
        <w:rPr>
          <w:bCs/>
          <w:sz w:val="28"/>
          <w:szCs w:val="28"/>
        </w:rPr>
        <w:t xml:space="preserve">    </w:t>
      </w:r>
      <w:r w:rsidR="00154CDE" w:rsidRPr="00A329A8">
        <w:rPr>
          <w:bCs/>
          <w:sz w:val="28"/>
          <w:szCs w:val="28"/>
        </w:rPr>
        <w:t xml:space="preserve">        </w:t>
      </w:r>
      <w:r w:rsidR="00154CDE">
        <w:rPr>
          <w:bCs/>
          <w:sz w:val="28"/>
          <w:szCs w:val="28"/>
        </w:rPr>
        <w:t xml:space="preserve">                             </w:t>
      </w:r>
      <w:r w:rsidR="00154CDE" w:rsidRPr="00A329A8">
        <w:rPr>
          <w:bCs/>
          <w:sz w:val="28"/>
          <w:szCs w:val="28"/>
        </w:rPr>
        <w:t xml:space="preserve"> </w:t>
      </w:r>
      <w:r w:rsidR="00154CDE">
        <w:rPr>
          <w:bCs/>
          <w:sz w:val="28"/>
          <w:szCs w:val="28"/>
        </w:rPr>
        <w:t xml:space="preserve">  </w:t>
      </w:r>
      <w:r w:rsidR="00154CDE" w:rsidRPr="00A329A8">
        <w:rPr>
          <w:bCs/>
          <w:sz w:val="28"/>
          <w:szCs w:val="28"/>
        </w:rPr>
        <w:t xml:space="preserve"> №</w:t>
      </w:r>
      <w:r w:rsidR="00154CDE">
        <w:rPr>
          <w:bCs/>
          <w:sz w:val="28"/>
          <w:szCs w:val="28"/>
        </w:rPr>
        <w:t xml:space="preserve"> 58</w:t>
      </w:r>
      <w:r w:rsidR="00154CDE" w:rsidRPr="00A329A8">
        <w:rPr>
          <w:bCs/>
          <w:sz w:val="28"/>
          <w:szCs w:val="28"/>
        </w:rPr>
        <w:t xml:space="preserve">      </w:t>
      </w:r>
    </w:p>
    <w:p w:rsidR="009D7C21" w:rsidRDefault="009D7C21" w:rsidP="009D7C21">
      <w:pPr>
        <w:widowControl/>
        <w:spacing w:after="360"/>
        <w:jc w:val="center"/>
        <w:outlineLvl w:val="1"/>
        <w:rPr>
          <w:bCs/>
          <w:color w:val="000000"/>
          <w:spacing w:val="-5"/>
          <w:sz w:val="28"/>
          <w:szCs w:val="28"/>
        </w:rPr>
      </w:pPr>
    </w:p>
    <w:p w:rsidR="00154CDE" w:rsidRDefault="009D7C21" w:rsidP="00154CDE">
      <w:pPr>
        <w:rPr>
          <w:sz w:val="28"/>
          <w:szCs w:val="28"/>
        </w:rPr>
      </w:pPr>
      <w:r w:rsidRPr="00E5732B">
        <w:rPr>
          <w:sz w:val="28"/>
          <w:szCs w:val="28"/>
        </w:rPr>
        <w:t xml:space="preserve">Об утверждении Порядка определения размера </w:t>
      </w:r>
      <w:proofErr w:type="gramStart"/>
      <w:r w:rsidRPr="00E5732B">
        <w:rPr>
          <w:sz w:val="28"/>
          <w:szCs w:val="28"/>
        </w:rPr>
        <w:t>арендной</w:t>
      </w:r>
      <w:proofErr w:type="gramEnd"/>
      <w:r w:rsidRPr="00E5732B">
        <w:rPr>
          <w:sz w:val="28"/>
          <w:szCs w:val="28"/>
        </w:rPr>
        <w:t xml:space="preserve"> </w:t>
      </w:r>
    </w:p>
    <w:p w:rsidR="00154CDE" w:rsidRDefault="009D7C21" w:rsidP="00154CDE">
      <w:pPr>
        <w:rPr>
          <w:sz w:val="28"/>
          <w:szCs w:val="28"/>
        </w:rPr>
      </w:pPr>
      <w:r w:rsidRPr="00E5732B">
        <w:rPr>
          <w:sz w:val="28"/>
          <w:szCs w:val="28"/>
        </w:rPr>
        <w:t xml:space="preserve">платы за земельные участки, находящиеся </w:t>
      </w:r>
      <w:proofErr w:type="gramStart"/>
      <w:r w:rsidRPr="00E5732B">
        <w:rPr>
          <w:sz w:val="28"/>
          <w:szCs w:val="28"/>
        </w:rPr>
        <w:t>в</w:t>
      </w:r>
      <w:proofErr w:type="gramEnd"/>
      <w:r w:rsidRPr="00E5732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</w:p>
    <w:p w:rsidR="009D7C21" w:rsidRPr="00E5732B" w:rsidRDefault="009D7C21" w:rsidP="00154CDE">
      <w:pPr>
        <w:rPr>
          <w:sz w:val="28"/>
          <w:szCs w:val="28"/>
        </w:rPr>
      </w:pPr>
      <w:r>
        <w:rPr>
          <w:sz w:val="28"/>
          <w:szCs w:val="28"/>
        </w:rPr>
        <w:t xml:space="preserve"> собственности</w:t>
      </w:r>
      <w:r w:rsidR="00154CDE" w:rsidRPr="00154CDE">
        <w:rPr>
          <w:sz w:val="28"/>
          <w:szCs w:val="28"/>
        </w:rPr>
        <w:t xml:space="preserve"> </w:t>
      </w:r>
      <w:r w:rsidR="00154CDE" w:rsidRPr="003D74DE">
        <w:rPr>
          <w:sz w:val="28"/>
          <w:szCs w:val="28"/>
        </w:rPr>
        <w:t>муниципального образования</w:t>
      </w:r>
      <w:r w:rsidR="00154CDE">
        <w:rPr>
          <w:sz w:val="28"/>
          <w:szCs w:val="28"/>
        </w:rPr>
        <w:t xml:space="preserve"> сельское поселение «Хоринское</w:t>
      </w:r>
      <w:r w:rsidR="00154CDE" w:rsidRPr="003D74DE">
        <w:rPr>
          <w:sz w:val="28"/>
          <w:szCs w:val="28"/>
        </w:rPr>
        <w:t>»</w:t>
      </w:r>
      <w:r w:rsidRPr="00E5732B">
        <w:rPr>
          <w:sz w:val="28"/>
          <w:szCs w:val="28"/>
        </w:rPr>
        <w:t>, предоставленные в аренду без торгов</w:t>
      </w:r>
    </w:p>
    <w:p w:rsidR="009D7C21" w:rsidRPr="00892AB4" w:rsidRDefault="009D7C21" w:rsidP="009D7C21">
      <w:pPr>
        <w:widowControl/>
        <w:spacing w:before="240" w:after="24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892AB4">
        <w:rPr>
          <w:bCs/>
          <w:color w:val="000000"/>
          <w:sz w:val="28"/>
          <w:szCs w:val="28"/>
        </w:rPr>
        <w:t>В соответствии с</w:t>
      </w:r>
      <w:r>
        <w:rPr>
          <w:bCs/>
          <w:color w:val="000000"/>
          <w:sz w:val="28"/>
          <w:szCs w:val="28"/>
        </w:rPr>
        <w:t>о статьей 39.7</w:t>
      </w:r>
      <w:r w:rsidRPr="00892AB4">
        <w:rPr>
          <w:bCs/>
          <w:color w:val="000000"/>
          <w:sz w:val="28"/>
          <w:szCs w:val="28"/>
        </w:rPr>
        <w:t xml:space="preserve"> Земельн</w:t>
      </w:r>
      <w:r>
        <w:rPr>
          <w:bCs/>
          <w:color w:val="000000"/>
          <w:sz w:val="28"/>
          <w:szCs w:val="28"/>
        </w:rPr>
        <w:t>ого</w:t>
      </w:r>
      <w:r w:rsidRPr="00892AB4">
        <w:rPr>
          <w:bCs/>
          <w:color w:val="000000"/>
          <w:sz w:val="28"/>
          <w:szCs w:val="28"/>
        </w:rPr>
        <w:t xml:space="preserve"> кодекс</w:t>
      </w:r>
      <w:r>
        <w:rPr>
          <w:bCs/>
          <w:color w:val="000000"/>
          <w:sz w:val="28"/>
          <w:szCs w:val="28"/>
        </w:rPr>
        <w:t>а Российской Федерации</w:t>
      </w:r>
      <w:r w:rsidRPr="00892AB4">
        <w:rPr>
          <w:bCs/>
          <w:color w:val="000000"/>
          <w:sz w:val="28"/>
          <w:szCs w:val="28"/>
        </w:rPr>
        <w:t xml:space="preserve"> </w:t>
      </w:r>
      <w:r w:rsidRPr="003D74DE">
        <w:rPr>
          <w:sz w:val="28"/>
          <w:szCs w:val="28"/>
        </w:rPr>
        <w:t>Совет депутатов муниципального образования</w:t>
      </w:r>
      <w:r>
        <w:rPr>
          <w:sz w:val="28"/>
          <w:szCs w:val="28"/>
        </w:rPr>
        <w:t xml:space="preserve"> </w:t>
      </w:r>
      <w:r w:rsidR="00154CDE">
        <w:rPr>
          <w:sz w:val="28"/>
          <w:szCs w:val="28"/>
        </w:rPr>
        <w:t>сельское поселение «Хоринское</w:t>
      </w:r>
      <w:r w:rsidRPr="003D74DE">
        <w:rPr>
          <w:sz w:val="28"/>
          <w:szCs w:val="28"/>
        </w:rPr>
        <w:t>»</w:t>
      </w:r>
      <w:r>
        <w:rPr>
          <w:sz w:val="28"/>
          <w:szCs w:val="28"/>
        </w:rPr>
        <w:t xml:space="preserve"> решил</w:t>
      </w:r>
      <w:r w:rsidRPr="00892AB4">
        <w:rPr>
          <w:bCs/>
          <w:color w:val="000000"/>
          <w:sz w:val="28"/>
          <w:szCs w:val="28"/>
        </w:rPr>
        <w:t>:</w:t>
      </w:r>
    </w:p>
    <w:p w:rsidR="00154CDE" w:rsidRDefault="00154CDE" w:rsidP="00154CDE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9D7C21" w:rsidRPr="00892AB4">
        <w:rPr>
          <w:bCs/>
          <w:color w:val="000000"/>
          <w:sz w:val="28"/>
          <w:szCs w:val="28"/>
        </w:rPr>
        <w:t xml:space="preserve">1. </w:t>
      </w:r>
      <w:r w:rsidR="009D7C21" w:rsidRPr="00EE4EEA">
        <w:rPr>
          <w:sz w:val="28"/>
          <w:szCs w:val="28"/>
        </w:rPr>
        <w:t xml:space="preserve">Утвердить прилагаемый Порядок </w:t>
      </w:r>
      <w:r w:rsidR="009D7C21" w:rsidRPr="00D92456">
        <w:rPr>
          <w:sz w:val="28"/>
          <w:szCs w:val="28"/>
        </w:rPr>
        <w:t xml:space="preserve">определения размера арендной платы за земельные участки, </w:t>
      </w:r>
      <w:r w:rsidR="009D7C21" w:rsidRPr="00562FA9">
        <w:rPr>
          <w:sz w:val="28"/>
          <w:szCs w:val="28"/>
        </w:rPr>
        <w:t>находящихся</w:t>
      </w:r>
      <w:r w:rsidR="009D7C21" w:rsidRPr="00892AB4">
        <w:rPr>
          <w:sz w:val="28"/>
          <w:szCs w:val="28"/>
        </w:rPr>
        <w:t xml:space="preserve"> в </w:t>
      </w:r>
      <w:r w:rsidR="009D7C21" w:rsidRPr="00CA0E27">
        <w:rPr>
          <w:sz w:val="28"/>
          <w:szCs w:val="28"/>
        </w:rPr>
        <w:t>собственности</w:t>
      </w:r>
      <w:r w:rsidR="009D7C21" w:rsidRPr="00F34AEB">
        <w:rPr>
          <w:sz w:val="28"/>
          <w:szCs w:val="28"/>
        </w:rPr>
        <w:t xml:space="preserve"> </w:t>
      </w:r>
      <w:r w:rsidR="009D7C21" w:rsidRPr="003D74DE">
        <w:rPr>
          <w:sz w:val="28"/>
          <w:szCs w:val="28"/>
        </w:rPr>
        <w:t>муниципального образования</w:t>
      </w:r>
      <w:r w:rsidR="009D7C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«Хоринское</w:t>
      </w:r>
      <w:r w:rsidR="009D7C21" w:rsidRPr="003D74DE">
        <w:rPr>
          <w:sz w:val="28"/>
          <w:szCs w:val="28"/>
        </w:rPr>
        <w:t>»</w:t>
      </w:r>
      <w:r w:rsidR="009D7C21" w:rsidRPr="00D92456">
        <w:rPr>
          <w:sz w:val="28"/>
          <w:szCs w:val="28"/>
        </w:rPr>
        <w:t>, предоставленные в аренду без торгов</w:t>
      </w:r>
    </w:p>
    <w:p w:rsidR="00154CDE" w:rsidRDefault="00154CDE" w:rsidP="00154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 w:rsidRPr="00801C57">
        <w:rPr>
          <w:sz w:val="28"/>
          <w:szCs w:val="28"/>
        </w:rPr>
        <w:t>Обнародовать настоящее решение на информационных стендах и  р</w:t>
      </w:r>
      <w:r>
        <w:rPr>
          <w:sz w:val="28"/>
          <w:szCs w:val="28"/>
        </w:rPr>
        <w:t xml:space="preserve">азместить на официальном сайте </w:t>
      </w:r>
      <w:r w:rsidRPr="00801C57">
        <w:rPr>
          <w:sz w:val="28"/>
          <w:szCs w:val="28"/>
        </w:rPr>
        <w:t xml:space="preserve">муниципального образования сельское поселение  «Хоринское» –  </w:t>
      </w:r>
      <w:hyperlink r:id="rId5" w:history="1">
        <w:r w:rsidRPr="00DF6F83">
          <w:rPr>
            <w:rStyle w:val="a4"/>
            <w:sz w:val="28"/>
            <w:szCs w:val="28"/>
            <w:lang w:val="en-US"/>
          </w:rPr>
          <w:t>www</w:t>
        </w:r>
        <w:r w:rsidRPr="00DF6F83">
          <w:rPr>
            <w:rStyle w:val="a4"/>
            <w:sz w:val="28"/>
            <w:szCs w:val="28"/>
          </w:rPr>
          <w:t>.</w:t>
        </w:r>
        <w:proofErr w:type="spellStart"/>
        <w:r w:rsidRPr="00DF6F83">
          <w:rPr>
            <w:rStyle w:val="a4"/>
            <w:sz w:val="28"/>
            <w:szCs w:val="28"/>
            <w:lang w:val="en-US"/>
          </w:rPr>
          <w:t>sphor</w:t>
        </w:r>
        <w:proofErr w:type="spellEnd"/>
        <w:r w:rsidRPr="00DF6F83">
          <w:rPr>
            <w:rStyle w:val="a4"/>
            <w:sz w:val="28"/>
            <w:szCs w:val="28"/>
          </w:rPr>
          <w:t>.</w:t>
        </w:r>
        <w:proofErr w:type="spellStart"/>
        <w:r w:rsidRPr="00DF6F8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801C57">
        <w:rPr>
          <w:sz w:val="28"/>
          <w:szCs w:val="28"/>
        </w:rPr>
        <w:t xml:space="preserve">  (раздел – документы) в сети Интернет. </w:t>
      </w:r>
    </w:p>
    <w:p w:rsidR="00154CDE" w:rsidRDefault="00154CDE" w:rsidP="00154CDE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892AB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892AB4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>1 марта 2015 года</w:t>
      </w:r>
      <w:r w:rsidRPr="00892AB4">
        <w:rPr>
          <w:sz w:val="28"/>
          <w:szCs w:val="28"/>
        </w:rPr>
        <w:t>.</w:t>
      </w:r>
    </w:p>
    <w:p w:rsidR="00154CDE" w:rsidRDefault="00154CDE" w:rsidP="00154CDE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154CDE" w:rsidRPr="00892AB4" w:rsidRDefault="00154CDE" w:rsidP="00154CDE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154CDE" w:rsidRPr="00504DB4" w:rsidRDefault="00154CDE" w:rsidP="00154CD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54CDE" w:rsidRPr="00504DB4" w:rsidRDefault="00154CDE" w:rsidP="00154CD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Pr="00504DB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504DB4">
        <w:rPr>
          <w:bCs/>
          <w:sz w:val="28"/>
          <w:szCs w:val="28"/>
        </w:rPr>
        <w:t xml:space="preserve"> муниципального образования</w:t>
      </w:r>
    </w:p>
    <w:p w:rsidR="00154CDE" w:rsidRPr="00AA73C7" w:rsidRDefault="00154CDE" w:rsidP="00154CDE">
      <w:pPr>
        <w:jc w:val="both"/>
        <w:rPr>
          <w:bCs/>
          <w:sz w:val="28"/>
          <w:szCs w:val="28"/>
        </w:rPr>
      </w:pPr>
      <w:r w:rsidRPr="00C60B9A">
        <w:rPr>
          <w:bCs/>
          <w:sz w:val="28"/>
          <w:szCs w:val="28"/>
        </w:rPr>
        <w:t xml:space="preserve">сельское поселение «Хоринское»                     </w:t>
      </w:r>
      <w:r>
        <w:rPr>
          <w:bCs/>
          <w:sz w:val="28"/>
          <w:szCs w:val="28"/>
        </w:rPr>
        <w:t xml:space="preserve">                              </w:t>
      </w:r>
      <w:r w:rsidRPr="00C60B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А.В. Быков</w:t>
      </w:r>
    </w:p>
    <w:p w:rsidR="00154CDE" w:rsidRDefault="00154CDE" w:rsidP="00154CDE">
      <w:pPr>
        <w:rPr>
          <w:sz w:val="28"/>
          <w:szCs w:val="28"/>
        </w:rPr>
      </w:pPr>
    </w:p>
    <w:p w:rsidR="00154CDE" w:rsidRDefault="00154CDE" w:rsidP="00154CDE">
      <w:pPr>
        <w:ind w:left="720"/>
        <w:jc w:val="both"/>
        <w:rPr>
          <w:color w:val="000000"/>
          <w:shd w:val="clear" w:color="auto" w:fill="FFFFFF"/>
        </w:rPr>
      </w:pPr>
    </w:p>
    <w:p w:rsidR="00154CDE" w:rsidRDefault="00154CDE" w:rsidP="00154CDE">
      <w:pPr>
        <w:ind w:left="720"/>
        <w:jc w:val="both"/>
      </w:pPr>
    </w:p>
    <w:p w:rsidR="00154CDE" w:rsidRDefault="00154CDE" w:rsidP="00154CDE">
      <w:pPr>
        <w:ind w:left="720"/>
        <w:jc w:val="both"/>
      </w:pPr>
    </w:p>
    <w:p w:rsidR="00154CDE" w:rsidRDefault="00154CDE" w:rsidP="00154CDE">
      <w:pPr>
        <w:shd w:val="clear" w:color="auto" w:fill="FFFFFF"/>
        <w:ind w:firstLine="708"/>
        <w:rPr>
          <w:color w:val="000000"/>
          <w:spacing w:val="-4"/>
          <w:sz w:val="28"/>
          <w:szCs w:val="28"/>
        </w:rPr>
      </w:pPr>
    </w:p>
    <w:p w:rsidR="00154CDE" w:rsidRDefault="00154CDE" w:rsidP="00154CDE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154CDE" w:rsidRDefault="00154CDE" w:rsidP="00154CD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154CDE" w:rsidRDefault="00154CDE" w:rsidP="00154CDE">
      <w:pPr>
        <w:shd w:val="clear" w:color="auto" w:fill="FFFFFF"/>
        <w:jc w:val="right"/>
        <w:rPr>
          <w:b/>
          <w:color w:val="000000"/>
          <w:spacing w:val="-4"/>
          <w:sz w:val="28"/>
          <w:szCs w:val="28"/>
        </w:rPr>
      </w:pPr>
    </w:p>
    <w:p w:rsidR="00154CDE" w:rsidRDefault="00154CDE" w:rsidP="00154CDE">
      <w:pPr>
        <w:shd w:val="clear" w:color="auto" w:fill="FFFFFF"/>
        <w:jc w:val="right"/>
        <w:rPr>
          <w:b/>
          <w:color w:val="000000"/>
          <w:spacing w:val="-4"/>
          <w:sz w:val="28"/>
          <w:szCs w:val="28"/>
        </w:rPr>
      </w:pPr>
    </w:p>
    <w:p w:rsidR="00154CDE" w:rsidRDefault="00154CDE" w:rsidP="00D57FD2">
      <w:pPr>
        <w:shd w:val="clear" w:color="auto" w:fill="FFFFFF"/>
        <w:rPr>
          <w:b/>
          <w:color w:val="000000"/>
          <w:spacing w:val="-4"/>
          <w:sz w:val="28"/>
          <w:szCs w:val="28"/>
        </w:rPr>
      </w:pPr>
    </w:p>
    <w:p w:rsidR="00154CDE" w:rsidRDefault="00154CDE" w:rsidP="00154CDE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154CDE" w:rsidRPr="003E5AF7" w:rsidRDefault="00154CDE" w:rsidP="00154CDE">
      <w:pPr>
        <w:shd w:val="clear" w:color="auto" w:fill="FFFFFF"/>
        <w:jc w:val="right"/>
        <w:rPr>
          <w:b/>
          <w:i/>
          <w:color w:val="000000"/>
          <w:spacing w:val="-4"/>
          <w:sz w:val="28"/>
          <w:szCs w:val="28"/>
        </w:rPr>
      </w:pPr>
      <w:r w:rsidRPr="003E5AF7">
        <w:rPr>
          <w:b/>
          <w:i/>
          <w:color w:val="000000"/>
          <w:spacing w:val="-4"/>
          <w:sz w:val="28"/>
          <w:szCs w:val="28"/>
        </w:rPr>
        <w:t xml:space="preserve">УТВЕРЖДЕН </w:t>
      </w:r>
    </w:p>
    <w:p w:rsidR="00154CDE" w:rsidRPr="003E5AF7" w:rsidRDefault="00154CDE" w:rsidP="00154CDE">
      <w:pPr>
        <w:jc w:val="right"/>
        <w:rPr>
          <w:b/>
          <w:i/>
          <w:sz w:val="28"/>
          <w:szCs w:val="28"/>
        </w:rPr>
      </w:pPr>
      <w:r w:rsidRPr="003E5AF7">
        <w:rPr>
          <w:b/>
          <w:i/>
          <w:sz w:val="28"/>
          <w:szCs w:val="28"/>
        </w:rPr>
        <w:t xml:space="preserve">решением Совета депутатов </w:t>
      </w:r>
    </w:p>
    <w:p w:rsidR="00154CDE" w:rsidRPr="003E5AF7" w:rsidRDefault="00154CDE" w:rsidP="00154CDE">
      <w:pPr>
        <w:jc w:val="right"/>
        <w:rPr>
          <w:b/>
          <w:i/>
          <w:sz w:val="28"/>
          <w:szCs w:val="28"/>
        </w:rPr>
      </w:pPr>
      <w:r w:rsidRPr="003E5AF7">
        <w:rPr>
          <w:b/>
          <w:i/>
          <w:sz w:val="28"/>
          <w:szCs w:val="28"/>
        </w:rPr>
        <w:t xml:space="preserve">муниципального образования  </w:t>
      </w:r>
    </w:p>
    <w:p w:rsidR="00154CDE" w:rsidRPr="003E5AF7" w:rsidRDefault="00154CDE" w:rsidP="00154CDE">
      <w:pPr>
        <w:jc w:val="right"/>
        <w:rPr>
          <w:b/>
          <w:i/>
          <w:sz w:val="28"/>
          <w:szCs w:val="28"/>
        </w:rPr>
      </w:pPr>
      <w:r w:rsidRPr="003E5AF7">
        <w:rPr>
          <w:b/>
          <w:i/>
          <w:sz w:val="28"/>
          <w:szCs w:val="28"/>
        </w:rPr>
        <w:t>сельское поселение «Хоринское</w:t>
      </w:r>
    </w:p>
    <w:p w:rsidR="009D7C21" w:rsidRDefault="00602DF8" w:rsidP="00154CDE">
      <w:pPr>
        <w:shd w:val="clear" w:color="auto" w:fill="FFFFFF"/>
        <w:jc w:val="right"/>
        <w:rPr>
          <w:b/>
          <w:i/>
          <w:color w:val="000000"/>
          <w:spacing w:val="-4"/>
          <w:sz w:val="28"/>
          <w:szCs w:val="28"/>
        </w:rPr>
      </w:pPr>
      <w:r>
        <w:rPr>
          <w:b/>
          <w:i/>
          <w:color w:val="000000"/>
          <w:spacing w:val="-4"/>
          <w:sz w:val="28"/>
          <w:szCs w:val="28"/>
        </w:rPr>
        <w:t>от «20</w:t>
      </w:r>
      <w:r w:rsidR="00154CDE" w:rsidRPr="003E5AF7">
        <w:rPr>
          <w:b/>
          <w:i/>
          <w:color w:val="000000"/>
          <w:spacing w:val="-4"/>
          <w:sz w:val="28"/>
          <w:szCs w:val="28"/>
        </w:rPr>
        <w:t>» февраля  №5</w:t>
      </w:r>
      <w:r w:rsidR="00154CDE">
        <w:rPr>
          <w:b/>
          <w:i/>
          <w:color w:val="000000"/>
          <w:spacing w:val="-4"/>
          <w:sz w:val="28"/>
          <w:szCs w:val="28"/>
        </w:rPr>
        <w:t>8</w:t>
      </w:r>
    </w:p>
    <w:p w:rsidR="00154CDE" w:rsidRPr="00154CDE" w:rsidRDefault="00154CDE" w:rsidP="00154CDE">
      <w:pPr>
        <w:shd w:val="clear" w:color="auto" w:fill="FFFFFF"/>
        <w:jc w:val="right"/>
        <w:rPr>
          <w:b/>
          <w:i/>
          <w:color w:val="000000"/>
          <w:spacing w:val="-4"/>
          <w:sz w:val="28"/>
          <w:szCs w:val="28"/>
        </w:rPr>
      </w:pPr>
    </w:p>
    <w:p w:rsidR="009D7C21" w:rsidRDefault="009D7C21" w:rsidP="009D7C21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9D7C21" w:rsidRDefault="009D7C21" w:rsidP="009D7C21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9D7C21" w:rsidRPr="00154CDE" w:rsidRDefault="009D7C21" w:rsidP="009D7C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4CDE">
        <w:rPr>
          <w:rFonts w:ascii="Times New Roman" w:hAnsi="Times New Roman"/>
          <w:b/>
          <w:sz w:val="28"/>
          <w:szCs w:val="28"/>
        </w:rPr>
        <w:t>ПОРЯДОК</w:t>
      </w:r>
    </w:p>
    <w:p w:rsidR="009D7C21" w:rsidRPr="00154CDE" w:rsidRDefault="009D7C21" w:rsidP="009D7C21">
      <w:pPr>
        <w:shd w:val="clear" w:color="auto" w:fill="FFFFFF"/>
        <w:jc w:val="center"/>
        <w:rPr>
          <w:b/>
          <w:sz w:val="28"/>
          <w:szCs w:val="28"/>
        </w:rPr>
      </w:pPr>
      <w:r w:rsidRPr="00154CDE">
        <w:rPr>
          <w:b/>
          <w:sz w:val="28"/>
          <w:szCs w:val="28"/>
        </w:rPr>
        <w:t>определения размера арендной платы за земельные участки, находящиеся в муниципальной собственности</w:t>
      </w:r>
      <w:r w:rsidR="00154CDE" w:rsidRPr="00154CDE">
        <w:rPr>
          <w:b/>
          <w:sz w:val="28"/>
          <w:szCs w:val="28"/>
        </w:rPr>
        <w:t xml:space="preserve"> муниципального образования сельское поселение «Хоринское»</w:t>
      </w:r>
      <w:r w:rsidRPr="00154CDE">
        <w:rPr>
          <w:b/>
          <w:sz w:val="28"/>
          <w:szCs w:val="28"/>
        </w:rPr>
        <w:t>, предоставленные в аренду без торгов</w:t>
      </w:r>
    </w:p>
    <w:p w:rsidR="009D7C21" w:rsidRDefault="009D7C21" w:rsidP="009D7C21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9D7C21" w:rsidRPr="00355F02" w:rsidRDefault="009D7C21" w:rsidP="009D7C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статьей 39.7 Земельного кодекса Российской Федерации и устанавливает порядок определения размера арендной платы за </w:t>
      </w:r>
      <w:r w:rsidRPr="00D92456">
        <w:rPr>
          <w:rFonts w:ascii="Times New Roman" w:hAnsi="Times New Roman"/>
          <w:sz w:val="28"/>
          <w:szCs w:val="28"/>
        </w:rPr>
        <w:t xml:space="preserve">земельные участки, </w:t>
      </w:r>
      <w:r>
        <w:rPr>
          <w:rFonts w:ascii="Times New Roman" w:hAnsi="Times New Roman"/>
          <w:sz w:val="28"/>
          <w:szCs w:val="28"/>
        </w:rPr>
        <w:t xml:space="preserve">находящиеся в </w:t>
      </w:r>
      <w:r w:rsidR="00154CDE">
        <w:rPr>
          <w:rFonts w:ascii="Times New Roman" w:hAnsi="Times New Roman"/>
          <w:sz w:val="28"/>
          <w:szCs w:val="28"/>
        </w:rPr>
        <w:t xml:space="preserve"> </w:t>
      </w:r>
      <w:r w:rsidRPr="00F574C3">
        <w:rPr>
          <w:rFonts w:ascii="Times New Roman" w:hAnsi="Times New Roman"/>
          <w:sz w:val="28"/>
          <w:szCs w:val="28"/>
        </w:rPr>
        <w:t xml:space="preserve"> собственности муниципального образования </w:t>
      </w:r>
      <w:r w:rsidR="00154CDE">
        <w:rPr>
          <w:rFonts w:ascii="Times New Roman" w:hAnsi="Times New Roman"/>
          <w:sz w:val="28"/>
          <w:szCs w:val="28"/>
        </w:rPr>
        <w:t>сельское поселение «Хоринское</w:t>
      </w:r>
      <w:r w:rsidRPr="00F574C3">
        <w:rPr>
          <w:rFonts w:ascii="Times New Roman" w:hAnsi="Times New Roman"/>
          <w:sz w:val="28"/>
          <w:szCs w:val="28"/>
        </w:rPr>
        <w:t>»</w:t>
      </w:r>
      <w:r w:rsidRPr="00355F02">
        <w:rPr>
          <w:rFonts w:ascii="Times New Roman" w:hAnsi="Times New Roman"/>
          <w:sz w:val="28"/>
          <w:szCs w:val="28"/>
        </w:rPr>
        <w:t>, предоставленные в аренду без торгов (далее – земельные участки).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 xml:space="preserve">2. Ежегодная арендная плата определяется на основании кадастровой стоимости земельного участка и рассчитывается в </w:t>
      </w:r>
      <w:r>
        <w:rPr>
          <w:sz w:val="28"/>
          <w:szCs w:val="28"/>
        </w:rPr>
        <w:t>размере</w:t>
      </w:r>
      <w:r w:rsidRPr="00355F02">
        <w:rPr>
          <w:sz w:val="28"/>
          <w:szCs w:val="28"/>
        </w:rPr>
        <w:t>: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57FD2" w:rsidRPr="00602DF8">
        <w:rPr>
          <w:sz w:val="28"/>
          <w:szCs w:val="28"/>
        </w:rPr>
        <w:t>0,1</w:t>
      </w:r>
      <w:r w:rsidR="00D57FD2">
        <w:rPr>
          <w:sz w:val="28"/>
          <w:szCs w:val="28"/>
        </w:rPr>
        <w:t xml:space="preserve"> </w:t>
      </w:r>
      <w:r w:rsidRPr="00355F02">
        <w:rPr>
          <w:sz w:val="28"/>
          <w:szCs w:val="28"/>
        </w:rPr>
        <w:t>процента в отношении: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а) земельного участка, предоставленного юридическим лицам в соответствии с указом или распоряжением Президента Российской Федерации;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б) земельного участка, предоставленного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в соответствии с подпунктом 2 пункта 2 статьи 39.6 Земельного кодекса Российской Федерации;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в) земельного участка, предоставленного юридическим лицам в соответствии с распоряжением Главы Республики Бурятия для размещения объектов социально-культурного и коммунально-бытового назначения, реализации масштабных инвестиционных проектов в соответствии с подпунктом 3 пункта 2 статьи 39.6 Земельного кодекса Российской Федерации;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г) земельного участка, предоставленного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декларацией.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 xml:space="preserve">2.2. </w:t>
      </w:r>
      <w:r w:rsidR="00D57FD2" w:rsidRPr="00602DF8">
        <w:rPr>
          <w:sz w:val="28"/>
          <w:szCs w:val="28"/>
        </w:rPr>
        <w:t>0,6</w:t>
      </w:r>
      <w:r w:rsidRPr="00355F02">
        <w:rPr>
          <w:sz w:val="28"/>
          <w:szCs w:val="28"/>
        </w:rPr>
        <w:t xml:space="preserve"> процента в отношении: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proofErr w:type="gramStart"/>
      <w:r w:rsidRPr="00355F02">
        <w:rPr>
          <w:sz w:val="28"/>
          <w:szCs w:val="28"/>
        </w:rPr>
        <w:t xml:space="preserve">а) земельного участка, образованного из земельного участка, предоставленного некоммерческой организации, созданной гражданами, для </w:t>
      </w:r>
      <w:r w:rsidRPr="00355F02">
        <w:rPr>
          <w:sz w:val="28"/>
          <w:szCs w:val="28"/>
        </w:rPr>
        <w:lastRenderedPageBreak/>
        <w:t>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б)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bookmarkStart w:id="0" w:name="Par7"/>
      <w:bookmarkEnd w:id="0"/>
      <w:r w:rsidRPr="00355F02">
        <w:rPr>
          <w:sz w:val="28"/>
          <w:szCs w:val="28"/>
        </w:rPr>
        <w:t xml:space="preserve">в) земельного участка, предоставленного крестьянскому (фермерскому) хозяйству или сельскохозяйственной организации в случаях, установленных Федеральным </w:t>
      </w:r>
      <w:hyperlink r:id="rId6" w:history="1">
        <w:r w:rsidRPr="00355F02">
          <w:rPr>
            <w:sz w:val="28"/>
            <w:szCs w:val="28"/>
          </w:rPr>
          <w:t>законом</w:t>
        </w:r>
      </w:hyperlink>
      <w:r w:rsidRPr="00355F02">
        <w:rPr>
          <w:sz w:val="28"/>
          <w:szCs w:val="28"/>
        </w:rPr>
        <w:t xml:space="preserve"> «Об обороте земель сельскохозяйственного назначения</w:t>
      </w:r>
      <w:r>
        <w:rPr>
          <w:sz w:val="28"/>
          <w:szCs w:val="28"/>
        </w:rPr>
        <w:t>»;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55F02">
        <w:rPr>
          <w:sz w:val="28"/>
          <w:szCs w:val="28"/>
        </w:rPr>
        <w:t xml:space="preserve">) земельного участка, предоставленного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7" w:history="1">
        <w:r w:rsidRPr="00355F02">
          <w:rPr>
            <w:sz w:val="28"/>
            <w:szCs w:val="28"/>
          </w:rPr>
          <w:t>статьей 39.18</w:t>
        </w:r>
      </w:hyperlink>
      <w:r w:rsidRPr="00355F02">
        <w:rPr>
          <w:sz w:val="28"/>
          <w:szCs w:val="28"/>
        </w:rPr>
        <w:t xml:space="preserve"> Земельного кодекса Российской Федерации;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355F02">
        <w:rPr>
          <w:sz w:val="28"/>
          <w:szCs w:val="28"/>
        </w:rPr>
        <w:t>) земельного участка, предоставленного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законом Республики Бурятия;</w:t>
      </w:r>
      <w:proofErr w:type="gramEnd"/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55F02">
        <w:rPr>
          <w:sz w:val="28"/>
          <w:szCs w:val="28"/>
        </w:rPr>
        <w:t>) земельного участка, предоставленного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355F02">
        <w:rPr>
          <w:sz w:val="28"/>
          <w:szCs w:val="28"/>
        </w:rPr>
        <w:t>) земельного участка, необходимого для осуществления видов деятельности в сфере охотничьего хозяйства, и предоставленного лицу, с которым заключено охотхозяйственное соглашение;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55F02">
        <w:rPr>
          <w:sz w:val="28"/>
          <w:szCs w:val="28"/>
        </w:rPr>
        <w:t>) земельного участка, предоставленного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bookmarkStart w:id="1" w:name="Par34"/>
      <w:bookmarkEnd w:id="1"/>
      <w:r>
        <w:rPr>
          <w:sz w:val="28"/>
          <w:szCs w:val="28"/>
        </w:rPr>
        <w:t>и</w:t>
      </w:r>
      <w:r w:rsidRPr="00355F02">
        <w:rPr>
          <w:sz w:val="28"/>
          <w:szCs w:val="28"/>
        </w:rPr>
        <w:t>) земельного участка, предназначенного для ведения сельскохозяйственного производства, предоставленного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</w:t>
      </w:r>
      <w:r w:rsidRPr="00602DF8">
        <w:rPr>
          <w:sz w:val="28"/>
          <w:szCs w:val="28"/>
        </w:rPr>
        <w:t xml:space="preserve">. </w:t>
      </w:r>
      <w:r w:rsidR="00D57FD2" w:rsidRPr="00602DF8">
        <w:rPr>
          <w:sz w:val="28"/>
          <w:szCs w:val="28"/>
        </w:rPr>
        <w:t>1,6</w:t>
      </w:r>
      <w:r w:rsidR="00D57FD2">
        <w:rPr>
          <w:sz w:val="28"/>
          <w:szCs w:val="28"/>
        </w:rPr>
        <w:t xml:space="preserve"> </w:t>
      </w:r>
      <w:r w:rsidRPr="00355F02">
        <w:rPr>
          <w:sz w:val="28"/>
          <w:szCs w:val="28"/>
        </w:rPr>
        <w:t>процента в отношении: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а) земельного участка, предоставленного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355F02">
        <w:rPr>
          <w:sz w:val="28"/>
          <w:szCs w:val="28"/>
        </w:rPr>
        <w:t>о-</w:t>
      </w:r>
      <w:proofErr w:type="gramEnd"/>
      <w:r w:rsidRPr="00355F02">
        <w:rPr>
          <w:sz w:val="28"/>
          <w:szCs w:val="28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б) земельного участка, образованного из земельного участка, предоставленного для комплексного освоения территории, лицу, с которым был заключен договор аренды такого земельного участка;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 xml:space="preserve">в) земельного участка, на котором расположены объекты незавершенного строительства, предоставленного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8" w:history="1">
        <w:r w:rsidRPr="00355F02">
          <w:rPr>
            <w:sz w:val="28"/>
            <w:szCs w:val="28"/>
          </w:rPr>
          <w:t>пунктом 5</w:t>
        </w:r>
      </w:hyperlink>
      <w:r w:rsidRPr="00355F02">
        <w:rPr>
          <w:sz w:val="28"/>
          <w:szCs w:val="28"/>
        </w:rPr>
        <w:t xml:space="preserve"> статьи 39.6 Земельного кодекса Российской Федерации;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proofErr w:type="gramStart"/>
      <w:r w:rsidRPr="00355F02">
        <w:rPr>
          <w:sz w:val="28"/>
          <w:szCs w:val="28"/>
        </w:rPr>
        <w:t xml:space="preserve">г) земельного участка, расположенного на прилегающей к особой экономической зоне территории, предоставленного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</w:t>
      </w:r>
      <w:r>
        <w:rPr>
          <w:sz w:val="28"/>
          <w:szCs w:val="28"/>
        </w:rPr>
        <w:t>Республики Бурятия</w:t>
      </w:r>
      <w:r w:rsidRPr="00355F02">
        <w:rPr>
          <w:sz w:val="28"/>
          <w:szCs w:val="28"/>
        </w:rPr>
        <w:t>, местного бюджета, внебюджетных источников финансирования объектов недвижимости на прилегающей к особой экономической зоне территории</w:t>
      </w:r>
      <w:proofErr w:type="gramEnd"/>
      <w:r w:rsidRPr="00355F02">
        <w:rPr>
          <w:sz w:val="28"/>
          <w:szCs w:val="28"/>
        </w:rPr>
        <w:t xml:space="preserve"> и по управлению этими и ранее созданными объектами недвижимости;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д) земельного участка, необходимого для осуществления деятельности, предусмотренной концессионным соглашением, и предоставленного лицу, с которым заключено концессионное соглашение;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 xml:space="preserve">е) земельного участка, предоставленного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 w:rsidRPr="00355F02">
        <w:rPr>
          <w:sz w:val="28"/>
          <w:szCs w:val="28"/>
        </w:rPr>
        <w:t>полос</w:t>
      </w:r>
      <w:proofErr w:type="gramEnd"/>
      <w:r w:rsidRPr="00355F02">
        <w:rPr>
          <w:sz w:val="28"/>
          <w:szCs w:val="28"/>
        </w:rPr>
        <w:t xml:space="preserve"> автомобильных дорог;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bookmarkStart w:id="2" w:name="Par5"/>
      <w:bookmarkEnd w:id="2"/>
      <w:r w:rsidRPr="00355F02">
        <w:rPr>
          <w:sz w:val="28"/>
          <w:szCs w:val="28"/>
        </w:rPr>
        <w:t>ж) земельного участка, предоставленного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9D7C21" w:rsidRPr="00642E9C" w:rsidRDefault="009D7C21" w:rsidP="009D7C21">
      <w:pPr>
        <w:ind w:firstLine="709"/>
        <w:jc w:val="both"/>
        <w:rPr>
          <w:sz w:val="28"/>
          <w:szCs w:val="28"/>
        </w:rPr>
      </w:pPr>
      <w:r w:rsidRPr="00642E9C">
        <w:rPr>
          <w:sz w:val="28"/>
          <w:szCs w:val="28"/>
        </w:rPr>
        <w:t xml:space="preserve">з) земельного участка, предоставленного арендатору (за исключением арендаторов земельных участков, указанных в </w:t>
      </w:r>
      <w:hyperlink w:anchor="Par34" w:history="1">
        <w:r w:rsidRPr="00642E9C">
          <w:rPr>
            <w:sz w:val="28"/>
            <w:szCs w:val="28"/>
          </w:rPr>
          <w:t>подпункте</w:t>
        </w:r>
      </w:hyperlink>
      <w:r w:rsidRPr="00642E9C">
        <w:rPr>
          <w:sz w:val="28"/>
          <w:szCs w:val="28"/>
        </w:rPr>
        <w:t xml:space="preserve"> </w:t>
      </w:r>
      <w:r>
        <w:rPr>
          <w:sz w:val="28"/>
          <w:szCs w:val="28"/>
        </w:rPr>
        <w:t>«и»</w:t>
      </w:r>
      <w:r w:rsidRPr="00642E9C">
        <w:rPr>
          <w:sz w:val="28"/>
          <w:szCs w:val="28"/>
        </w:rPr>
        <w:t xml:space="preserve"> пункта 2.2 настоящего Порядка), если этот арендатор имеет право на заключение нового договора аренды такого земельного участка в соответствии с пунктами 3 и 4 статьи 39.6 Земельно</w:t>
      </w:r>
      <w:r>
        <w:rPr>
          <w:sz w:val="28"/>
          <w:szCs w:val="28"/>
        </w:rPr>
        <w:t>го кодекса Российской Федерации.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02DF8">
        <w:rPr>
          <w:sz w:val="28"/>
          <w:szCs w:val="28"/>
        </w:rPr>
        <w:t xml:space="preserve">. </w:t>
      </w:r>
      <w:r w:rsidR="00D57FD2" w:rsidRPr="00602DF8">
        <w:rPr>
          <w:sz w:val="28"/>
          <w:szCs w:val="28"/>
        </w:rPr>
        <w:t>2</w:t>
      </w:r>
      <w:r w:rsidRPr="00602DF8">
        <w:rPr>
          <w:sz w:val="28"/>
          <w:szCs w:val="28"/>
        </w:rPr>
        <w:t xml:space="preserve"> процента</w:t>
      </w:r>
      <w:r w:rsidRPr="00355F02">
        <w:rPr>
          <w:sz w:val="28"/>
          <w:szCs w:val="28"/>
        </w:rPr>
        <w:t xml:space="preserve"> в отношении земельных участков, не указанных в пунктах 2.1-2.</w:t>
      </w:r>
      <w:r>
        <w:rPr>
          <w:sz w:val="28"/>
          <w:szCs w:val="28"/>
        </w:rPr>
        <w:t>3</w:t>
      </w:r>
      <w:r w:rsidRPr="00355F02">
        <w:rPr>
          <w:sz w:val="28"/>
          <w:szCs w:val="28"/>
        </w:rPr>
        <w:t xml:space="preserve"> пунктах 3-</w:t>
      </w:r>
      <w:r>
        <w:rPr>
          <w:sz w:val="28"/>
          <w:szCs w:val="28"/>
        </w:rPr>
        <w:t>7</w:t>
      </w:r>
      <w:r w:rsidRPr="00355F02">
        <w:rPr>
          <w:sz w:val="28"/>
          <w:szCs w:val="28"/>
        </w:rPr>
        <w:t xml:space="preserve"> настоящего Порядка.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3. Ежегодная арендная плата за земельный участок равна</w:t>
      </w:r>
      <w:r w:rsidR="00D57FD2">
        <w:rPr>
          <w:sz w:val="28"/>
          <w:szCs w:val="28"/>
        </w:rPr>
        <w:t xml:space="preserve"> </w:t>
      </w:r>
      <w:r w:rsidR="00D57FD2" w:rsidRPr="00D57FD2">
        <w:rPr>
          <w:sz w:val="28"/>
          <w:szCs w:val="28"/>
        </w:rPr>
        <w:t>размеру земельного налога, рассчитанного в отношении такого земельного участка</w:t>
      </w:r>
      <w:r w:rsidRPr="00355F02">
        <w:rPr>
          <w:sz w:val="28"/>
          <w:szCs w:val="28"/>
        </w:rPr>
        <w:t xml:space="preserve">, в </w:t>
      </w:r>
      <w:r w:rsidRPr="00355F02">
        <w:rPr>
          <w:sz w:val="28"/>
          <w:szCs w:val="28"/>
        </w:rPr>
        <w:lastRenderedPageBreak/>
        <w:t>случае заключения договора аренды земельного участка: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 xml:space="preserve">3.1. С лицом, которое в соответствии с Земельным кодексом Российской Федерации имеет право на предоставление в собственность земельного участка без проведения торгов в случае, если такой земельный участок зарезервирован для государственных или муниципальных </w:t>
      </w:r>
      <w:proofErr w:type="gramStart"/>
      <w:r w:rsidRPr="00355F02">
        <w:rPr>
          <w:sz w:val="28"/>
          <w:szCs w:val="28"/>
        </w:rPr>
        <w:t>нужд</w:t>
      </w:r>
      <w:proofErr w:type="gramEnd"/>
      <w:r w:rsidRPr="00355F02">
        <w:rPr>
          <w:sz w:val="28"/>
          <w:szCs w:val="28"/>
        </w:rPr>
        <w:t xml:space="preserve"> либо ограничен в обороте.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3.2.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лицу.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 xml:space="preserve">3.3. </w:t>
      </w:r>
      <w:proofErr w:type="gramStart"/>
      <w:r w:rsidRPr="00355F02">
        <w:rPr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355F02">
        <w:rPr>
          <w:sz w:val="28"/>
          <w:szCs w:val="28"/>
        </w:rPr>
        <w:t xml:space="preserve"> </w:t>
      </w:r>
      <w:proofErr w:type="gramStart"/>
      <w:r w:rsidRPr="00355F02">
        <w:rPr>
          <w:sz w:val="28"/>
          <w:szCs w:val="28"/>
        </w:rPr>
        <w:t>социального использования, и в случаях, предусмотренных законом Республики Бурятия, с некоммерческой организацией, созданной Республикой Бурятия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использования.</w:t>
      </w:r>
      <w:proofErr w:type="gramEnd"/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3.4. С гражданами, имеющими в соответствии с федеральными законами, законами Республики Бурятия право на первоочередное или внеочередное приобретение земельных участков.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 xml:space="preserve">3.5. В соответствии с </w:t>
      </w:r>
      <w:hyperlink r:id="rId9" w:history="1">
        <w:r w:rsidRPr="00355F02">
          <w:rPr>
            <w:sz w:val="28"/>
            <w:szCs w:val="28"/>
          </w:rPr>
          <w:t>пунктом 3</w:t>
        </w:r>
      </w:hyperlink>
      <w:r w:rsidRPr="00355F02">
        <w:rPr>
          <w:sz w:val="28"/>
          <w:szCs w:val="28"/>
        </w:rPr>
        <w:t xml:space="preserve"> или </w:t>
      </w:r>
      <w:hyperlink r:id="rId10" w:history="1">
        <w:r w:rsidRPr="00355F02">
          <w:rPr>
            <w:sz w:val="28"/>
            <w:szCs w:val="28"/>
          </w:rPr>
          <w:t>4 статьи 39.20</w:t>
        </w:r>
      </w:hyperlink>
      <w:r w:rsidRPr="00355F02">
        <w:rPr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хозяйственного ведения и оперативного управления.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 xml:space="preserve">3.6. </w:t>
      </w:r>
      <w:proofErr w:type="gramStart"/>
      <w:r w:rsidRPr="00355F02">
        <w:rPr>
          <w:sz w:val="28"/>
          <w:szCs w:val="28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класса.</w:t>
      </w:r>
      <w:proofErr w:type="gramEnd"/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 xml:space="preserve">3.7. </w:t>
      </w:r>
      <w:proofErr w:type="gramStart"/>
      <w:r w:rsidRPr="00355F02">
        <w:rPr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 xml:space="preserve">3.8. С лицом, использующим земельный участок, образованный в </w:t>
      </w:r>
      <w:r w:rsidRPr="00355F02">
        <w:rPr>
          <w:sz w:val="28"/>
          <w:szCs w:val="28"/>
        </w:rPr>
        <w:lastRenderedPageBreak/>
        <w:t>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организации.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3.9. С лицом, которому земельный участок предоставлен взамен земельного участка, предоставленного гражданину или юридическому лицу на праве аренды и изымаемого для государственных или муниципальных нужд.</w:t>
      </w:r>
    </w:p>
    <w:p w:rsidR="009D7C21" w:rsidRPr="00355F02" w:rsidRDefault="009D7C21" w:rsidP="009D7C21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3.10. С лицом, которому земельный участок предоставлен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значения.</w:t>
      </w:r>
    </w:p>
    <w:p w:rsidR="009D7C21" w:rsidRPr="00F30DA4" w:rsidRDefault="009D7C21" w:rsidP="009D7C21">
      <w:pPr>
        <w:ind w:firstLine="709"/>
        <w:jc w:val="both"/>
        <w:rPr>
          <w:sz w:val="28"/>
          <w:szCs w:val="28"/>
        </w:rPr>
      </w:pPr>
      <w:r w:rsidRPr="00F30DA4">
        <w:rPr>
          <w:sz w:val="28"/>
          <w:szCs w:val="28"/>
        </w:rPr>
        <w:t>3.11. С лицом, которому предоставлен земельный участок для строительства и размещения объектов образования, здравоохранения, физической культуры и спорта, социального и коммунального обслуживания, а также объектов для осуществления деятельности по охране окружающей среды и защите животных.</w:t>
      </w:r>
    </w:p>
    <w:p w:rsidR="009D7C21" w:rsidRPr="00F30DA4" w:rsidRDefault="009D7C21" w:rsidP="009D7C21">
      <w:pPr>
        <w:ind w:firstLine="709"/>
        <w:jc w:val="both"/>
        <w:rPr>
          <w:sz w:val="28"/>
          <w:szCs w:val="28"/>
        </w:rPr>
      </w:pPr>
      <w:r w:rsidRPr="00F30DA4">
        <w:rPr>
          <w:sz w:val="28"/>
          <w:szCs w:val="28"/>
        </w:rPr>
        <w:t>3.12. С лицом, которому предоставлен земельный участок, и который имеет право на освобождение от уплаты земельного налога в соответствии с законодательством о налогах и сборах.</w:t>
      </w:r>
    </w:p>
    <w:p w:rsidR="009D7C21" w:rsidRPr="00F30DA4" w:rsidRDefault="009D7C21" w:rsidP="009D7C21">
      <w:pPr>
        <w:ind w:firstLine="709"/>
        <w:jc w:val="both"/>
        <w:rPr>
          <w:sz w:val="28"/>
          <w:szCs w:val="28"/>
        </w:rPr>
      </w:pPr>
      <w:r w:rsidRPr="00F30DA4">
        <w:rPr>
          <w:sz w:val="28"/>
          <w:szCs w:val="28"/>
        </w:rPr>
        <w:t>4. При переоформлении права постоянного (бессрочного) пользования земельными участками на право аренды земельных участков ежегодная арендная плата устанавливается в размере:</w:t>
      </w:r>
    </w:p>
    <w:p w:rsidR="009D7C21" w:rsidRPr="00602DF8" w:rsidRDefault="00117F6F" w:rsidP="00D57FD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F6F">
        <w:rPr>
          <w:sz w:val="28"/>
          <w:szCs w:val="28"/>
        </w:rPr>
        <w:t xml:space="preserve">          </w:t>
      </w:r>
      <w:r w:rsidR="009D7C21" w:rsidRPr="00117F6F">
        <w:rPr>
          <w:sz w:val="28"/>
          <w:szCs w:val="28"/>
        </w:rPr>
        <w:t>4.1</w:t>
      </w:r>
      <w:r w:rsidR="009D7C21" w:rsidRPr="00602DF8">
        <w:rPr>
          <w:sz w:val="28"/>
          <w:szCs w:val="28"/>
        </w:rPr>
        <w:t xml:space="preserve">. </w:t>
      </w:r>
      <w:r w:rsidR="00D57FD2" w:rsidRPr="00602DF8">
        <w:rPr>
          <w:rFonts w:eastAsiaTheme="minorHAnsi"/>
          <w:sz w:val="28"/>
          <w:szCs w:val="28"/>
          <w:lang w:eastAsia="en-US"/>
        </w:rPr>
        <w:t>Д</w:t>
      </w:r>
      <w:r w:rsidRPr="00602DF8">
        <w:rPr>
          <w:rFonts w:eastAsiaTheme="minorHAnsi"/>
          <w:sz w:val="28"/>
          <w:szCs w:val="28"/>
          <w:lang w:eastAsia="en-US"/>
        </w:rPr>
        <w:t>вух</w:t>
      </w:r>
      <w:r w:rsidRPr="00602DF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02DF8">
        <w:rPr>
          <w:sz w:val="28"/>
          <w:szCs w:val="28"/>
        </w:rPr>
        <w:t xml:space="preserve"> </w:t>
      </w:r>
      <w:r w:rsidR="000B27DF" w:rsidRPr="00602DF8">
        <w:rPr>
          <w:sz w:val="28"/>
          <w:szCs w:val="28"/>
        </w:rPr>
        <w:t xml:space="preserve"> </w:t>
      </w:r>
      <w:r w:rsidR="009D7C21" w:rsidRPr="00602DF8">
        <w:rPr>
          <w:sz w:val="28"/>
          <w:szCs w:val="28"/>
        </w:rPr>
        <w:t>процентов кадастровой стоимости арендуемых земельных участков.</w:t>
      </w:r>
    </w:p>
    <w:p w:rsidR="009D7C21" w:rsidRPr="00602DF8" w:rsidRDefault="00117F6F" w:rsidP="00D57FD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2DF8">
        <w:rPr>
          <w:sz w:val="28"/>
          <w:szCs w:val="28"/>
        </w:rPr>
        <w:t xml:space="preserve">          </w:t>
      </w:r>
      <w:r w:rsidR="009D7C21" w:rsidRPr="00602DF8">
        <w:rPr>
          <w:sz w:val="28"/>
          <w:szCs w:val="28"/>
        </w:rPr>
        <w:t xml:space="preserve">4.2. </w:t>
      </w:r>
      <w:r w:rsidRPr="00602DF8">
        <w:rPr>
          <w:sz w:val="28"/>
          <w:szCs w:val="28"/>
        </w:rPr>
        <w:t xml:space="preserve"> </w:t>
      </w:r>
      <w:r w:rsidR="00D57FD2" w:rsidRPr="00602DF8">
        <w:rPr>
          <w:rFonts w:eastAsiaTheme="minorHAnsi"/>
          <w:sz w:val="28"/>
          <w:szCs w:val="28"/>
          <w:lang w:eastAsia="en-US"/>
        </w:rPr>
        <w:t>Т</w:t>
      </w:r>
      <w:r w:rsidRPr="00602DF8">
        <w:rPr>
          <w:rFonts w:eastAsiaTheme="minorHAnsi"/>
          <w:sz w:val="28"/>
          <w:szCs w:val="28"/>
          <w:lang w:eastAsia="en-US"/>
        </w:rPr>
        <w:t>рех десятых</w:t>
      </w:r>
      <w:r w:rsidRPr="00602DF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B27DF" w:rsidRPr="00602DF8">
        <w:rPr>
          <w:sz w:val="28"/>
          <w:szCs w:val="28"/>
        </w:rPr>
        <w:t xml:space="preserve"> </w:t>
      </w:r>
      <w:r w:rsidR="009D7C21" w:rsidRPr="00602DF8">
        <w:rPr>
          <w:sz w:val="28"/>
          <w:szCs w:val="28"/>
        </w:rPr>
        <w:t>процента кадастровой стоимости арендуемых земельных участков из земель сельскохозяйственного назначения.</w:t>
      </w:r>
    </w:p>
    <w:p w:rsidR="009D7C21" w:rsidRPr="00117F6F" w:rsidRDefault="00117F6F" w:rsidP="00D57FD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2DF8">
        <w:rPr>
          <w:sz w:val="28"/>
          <w:szCs w:val="28"/>
        </w:rPr>
        <w:t xml:space="preserve">          </w:t>
      </w:r>
      <w:r w:rsidR="009D7C21" w:rsidRPr="00602DF8">
        <w:rPr>
          <w:sz w:val="28"/>
          <w:szCs w:val="28"/>
        </w:rPr>
        <w:t xml:space="preserve">4.3. </w:t>
      </w:r>
      <w:r w:rsidRPr="00602DF8">
        <w:rPr>
          <w:sz w:val="28"/>
          <w:szCs w:val="28"/>
        </w:rPr>
        <w:t xml:space="preserve"> </w:t>
      </w:r>
      <w:r w:rsidR="00D57FD2" w:rsidRPr="00602DF8">
        <w:rPr>
          <w:rFonts w:eastAsiaTheme="minorHAnsi"/>
          <w:sz w:val="28"/>
          <w:szCs w:val="28"/>
          <w:lang w:eastAsia="en-US"/>
        </w:rPr>
        <w:t>П</w:t>
      </w:r>
      <w:r w:rsidRPr="00602DF8">
        <w:rPr>
          <w:rFonts w:eastAsiaTheme="minorHAnsi"/>
          <w:sz w:val="28"/>
          <w:szCs w:val="28"/>
          <w:lang w:eastAsia="en-US"/>
        </w:rPr>
        <w:t>олутора процентов</w:t>
      </w:r>
      <w:r w:rsidRPr="00117F6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D7C21" w:rsidRPr="00F30DA4">
        <w:rPr>
          <w:sz w:val="28"/>
          <w:szCs w:val="28"/>
        </w:rPr>
        <w:t xml:space="preserve"> </w:t>
      </w:r>
      <w:r w:rsidR="00D57FD2">
        <w:rPr>
          <w:sz w:val="28"/>
          <w:szCs w:val="28"/>
        </w:rPr>
        <w:t xml:space="preserve"> </w:t>
      </w:r>
      <w:r w:rsidR="009D7C21" w:rsidRPr="00F30DA4">
        <w:rPr>
          <w:sz w:val="28"/>
          <w:szCs w:val="28"/>
        </w:rPr>
        <w:t xml:space="preserve"> кадастровой стоимости арендуемых земельных участков, изъятых из оборота или ограниченных в обороте.</w:t>
      </w:r>
    </w:p>
    <w:p w:rsidR="009D7C21" w:rsidRPr="00F30DA4" w:rsidRDefault="009D7C21" w:rsidP="009D7C21">
      <w:pPr>
        <w:ind w:firstLine="709"/>
        <w:jc w:val="both"/>
        <w:rPr>
          <w:sz w:val="28"/>
          <w:szCs w:val="28"/>
        </w:rPr>
      </w:pPr>
      <w:r w:rsidRPr="00F30DA4">
        <w:rPr>
          <w:sz w:val="28"/>
          <w:szCs w:val="28"/>
        </w:rPr>
        <w:t xml:space="preserve">5. Размер арендной платы за земельные участки, предоставленные для размещения объектов, предусмотренных </w:t>
      </w:r>
      <w:hyperlink r:id="rId11" w:history="1">
        <w:r w:rsidRPr="00F30DA4">
          <w:rPr>
            <w:sz w:val="28"/>
            <w:szCs w:val="28"/>
          </w:rPr>
          <w:t>подпунктом 2 пункта 1 статьи 49</w:t>
        </w:r>
      </w:hyperlink>
      <w:r w:rsidRPr="00F30DA4">
        <w:rPr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равен </w:t>
      </w:r>
      <w:r w:rsidR="00D57FD2">
        <w:rPr>
          <w:sz w:val="28"/>
          <w:szCs w:val="28"/>
        </w:rPr>
        <w:t xml:space="preserve"> </w:t>
      </w:r>
      <w:r w:rsidR="00D57FD2" w:rsidRPr="00D57FD2">
        <w:rPr>
          <w:sz w:val="28"/>
          <w:szCs w:val="28"/>
        </w:rPr>
        <w:t>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9D7C21" w:rsidRPr="00F30DA4" w:rsidRDefault="009D7C21" w:rsidP="009D7C21">
      <w:pPr>
        <w:ind w:firstLine="709"/>
        <w:jc w:val="both"/>
        <w:rPr>
          <w:sz w:val="28"/>
          <w:szCs w:val="28"/>
        </w:rPr>
      </w:pPr>
      <w:r w:rsidRPr="00F30DA4">
        <w:rPr>
          <w:sz w:val="28"/>
          <w:szCs w:val="28"/>
        </w:rPr>
        <w:t>6. Ежегодная арендная плата за земельный участок, предоставленный лицу в соответствии с пунктом 15 статьи 3 Федеральный закон от 25.10.2001 № 137-ФЗ «О введении в действие Земельного кодекса Российской Федерации» для жилищного строительства или лицу, к которому перешли права и обязанности по договору аренды такого земельного участка, устанавливается:</w:t>
      </w:r>
    </w:p>
    <w:p w:rsidR="009D7C21" w:rsidRPr="00117F6F" w:rsidRDefault="00117F6F" w:rsidP="00117F6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 xml:space="preserve">          </w:t>
      </w:r>
      <w:r w:rsidR="009D7C21" w:rsidRPr="00F30DA4">
        <w:rPr>
          <w:sz w:val="28"/>
          <w:szCs w:val="28"/>
        </w:rPr>
        <w:t xml:space="preserve">6.1. В размере </w:t>
      </w:r>
      <w:r>
        <w:rPr>
          <w:b/>
          <w:sz w:val="28"/>
          <w:szCs w:val="28"/>
        </w:rPr>
        <w:t xml:space="preserve"> </w:t>
      </w:r>
      <w:r w:rsidRPr="00602DF8">
        <w:rPr>
          <w:rFonts w:eastAsiaTheme="minorHAnsi"/>
          <w:sz w:val="28"/>
          <w:szCs w:val="28"/>
          <w:lang w:eastAsia="en-US"/>
        </w:rPr>
        <w:t>двух с половиной</w:t>
      </w:r>
      <w:r w:rsidR="009D7C21" w:rsidRPr="00F30DA4">
        <w:rPr>
          <w:sz w:val="28"/>
          <w:szCs w:val="28"/>
        </w:rPr>
        <w:t xml:space="preserve"> процентов от кадастровой стоимости </w:t>
      </w:r>
      <w:r w:rsidR="009D7C21" w:rsidRPr="00F30DA4">
        <w:rPr>
          <w:sz w:val="28"/>
          <w:szCs w:val="28"/>
        </w:rPr>
        <w:lastRenderedPageBreak/>
        <w:t xml:space="preserve">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 w:rsidR="009D7C21" w:rsidRPr="00F30DA4">
        <w:rPr>
          <w:sz w:val="28"/>
          <w:szCs w:val="28"/>
        </w:rPr>
        <w:t>с даты заключения</w:t>
      </w:r>
      <w:proofErr w:type="gramEnd"/>
      <w:r w:rsidR="009D7C21" w:rsidRPr="00F30DA4">
        <w:rPr>
          <w:sz w:val="28"/>
          <w:szCs w:val="28"/>
        </w:rPr>
        <w:t xml:space="preserve"> договора аренды земельного участка.</w:t>
      </w:r>
    </w:p>
    <w:p w:rsidR="009D7C21" w:rsidRPr="00117F6F" w:rsidRDefault="00117F6F" w:rsidP="00117F6F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 xml:space="preserve">          </w:t>
      </w:r>
      <w:r w:rsidR="009D7C21" w:rsidRPr="00F30DA4">
        <w:rPr>
          <w:sz w:val="28"/>
          <w:szCs w:val="28"/>
        </w:rPr>
        <w:t xml:space="preserve">6.2. </w:t>
      </w:r>
      <w:r w:rsidR="009D7C21" w:rsidRPr="00117F6F">
        <w:rPr>
          <w:sz w:val="28"/>
          <w:szCs w:val="28"/>
        </w:rPr>
        <w:t xml:space="preserve">В </w:t>
      </w:r>
      <w:r w:rsidR="009D7C21" w:rsidRPr="00602DF8">
        <w:rPr>
          <w:sz w:val="28"/>
          <w:szCs w:val="28"/>
        </w:rPr>
        <w:t xml:space="preserve">размере </w:t>
      </w:r>
      <w:r w:rsidRPr="00602DF8">
        <w:rPr>
          <w:rFonts w:eastAsiaTheme="minorHAnsi"/>
          <w:sz w:val="28"/>
          <w:szCs w:val="28"/>
          <w:lang w:eastAsia="en-US"/>
        </w:rPr>
        <w:t>пяти процентов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7C21" w:rsidRPr="00F30DA4">
        <w:rPr>
          <w:sz w:val="28"/>
          <w:szCs w:val="28"/>
        </w:rPr>
        <w:t xml:space="preserve">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 w:rsidR="009D7C21" w:rsidRPr="00F30DA4">
        <w:rPr>
          <w:sz w:val="28"/>
          <w:szCs w:val="28"/>
        </w:rPr>
        <w:t>с даты заключения</w:t>
      </w:r>
      <w:proofErr w:type="gramEnd"/>
      <w:r w:rsidR="009D7C21" w:rsidRPr="00F30DA4">
        <w:rPr>
          <w:sz w:val="28"/>
          <w:szCs w:val="28"/>
        </w:rPr>
        <w:t xml:space="preserve"> договора аренды земельного участка.</w:t>
      </w:r>
    </w:p>
    <w:p w:rsidR="009D7C21" w:rsidRDefault="009D7C21" w:rsidP="009D7C2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При заключении договоров аренды земельных участков орган местного самоуправления, осуществляющий полномочия арендодателя в отношении соответствующих земельных участков (далее – Арендодатели), устанавливают в таких договорах аренды случаи и периодичность изменения арендной платы. </w:t>
      </w:r>
      <w:proofErr w:type="gramStart"/>
      <w:r>
        <w:rPr>
          <w:sz w:val="28"/>
          <w:szCs w:val="28"/>
        </w:rP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>
        <w:rPr>
          <w:sz w:val="28"/>
          <w:szCs w:val="28"/>
        </w:rPr>
        <w:t xml:space="preserve"> договор аренды. </w:t>
      </w:r>
    </w:p>
    <w:p w:rsidR="009D7C21" w:rsidRDefault="009D7C21" w:rsidP="009D7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Арендодателем предусматривается возможность изменения им арендной платы в одностороннем порядке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в году, в котором был произведен перерасчет в связи с изменением кадастровой стоимости, не проводится.</w:t>
      </w:r>
    </w:p>
    <w:p w:rsidR="009D7C21" w:rsidRDefault="009D7C21" w:rsidP="009D7C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Изменение Арендодателем в одностороннем порядке ежегодного размера арендной платы, определенного в соответствии с пунктом 4 настоящего Порядка, предусматривается в  договорах аренды земельных участков только в связи с изменением кадастровой стоимости соответствующего земельного участка.</w:t>
      </w:r>
    </w:p>
    <w:p w:rsidR="009D7C21" w:rsidRDefault="009D7C21" w:rsidP="009D7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аренды.</w:t>
      </w:r>
    </w:p>
    <w:p w:rsidR="003B077A" w:rsidRDefault="003B077A" w:rsidP="009D7C21"/>
    <w:sectPr w:rsidR="003B077A" w:rsidSect="003B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D7C21"/>
    <w:rsid w:val="000B27DF"/>
    <w:rsid w:val="00117F6F"/>
    <w:rsid w:val="00154CDE"/>
    <w:rsid w:val="002C197D"/>
    <w:rsid w:val="003B077A"/>
    <w:rsid w:val="00602DF8"/>
    <w:rsid w:val="00953B6A"/>
    <w:rsid w:val="009A3909"/>
    <w:rsid w:val="009B05D6"/>
    <w:rsid w:val="009D7C21"/>
    <w:rsid w:val="00C9412F"/>
    <w:rsid w:val="00CB6135"/>
    <w:rsid w:val="00D5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C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154CD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54C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28CCADE5EF3686C771BF8586B7E2A90827507BE494F50A2BC96C9FB7A277E1166086B26K9n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F28CCADE5EF3686C771BF8586B7E2A90827507BE494F50A2BC96C9FB7A277E1166086623K9n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F28CCADE5EF3686C771BF8586B7E2A90817709BA444F50A2BC96C9FBK7nAH" TargetMode="External"/><Relationship Id="rId11" Type="http://schemas.openxmlformats.org/officeDocument/2006/relationships/hyperlink" Target="consultantplus://offline/ref=E0A2298E6E6174C431311BE8729825540B5BADD02E741AFB14FAE2D2FED442AAD981D61D1A58E2A7T5YBB" TargetMode="External"/><Relationship Id="rId5" Type="http://schemas.openxmlformats.org/officeDocument/2006/relationships/hyperlink" Target="http://www.sphor.ru" TargetMode="External"/><Relationship Id="rId10" Type="http://schemas.openxmlformats.org/officeDocument/2006/relationships/hyperlink" Target="consultantplus://offline/ref=911577E65D7501B57E0D28FE6013A4034741F5EC222C0A631412039CAB1E9B1C527BC39BCEJ5s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1577E65D7501B57E0D28FE6013A4034741F5EC222C0A631412039CAB1E9B1C527BC39BCEJ5s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</cp:lastModifiedBy>
  <cp:revision>11</cp:revision>
  <cp:lastPrinted>2015-03-03T01:57:00Z</cp:lastPrinted>
  <dcterms:created xsi:type="dcterms:W3CDTF">2015-02-07T06:20:00Z</dcterms:created>
  <dcterms:modified xsi:type="dcterms:W3CDTF">2015-03-03T01:57:00Z</dcterms:modified>
</cp:coreProperties>
</file>